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BC35" w14:textId="7D0821C2" w:rsidR="0093791A" w:rsidRPr="00C33D46" w:rsidRDefault="0093791A" w:rsidP="0093791A">
      <w:pPr>
        <w:pBdr>
          <w:bottom w:val="single" w:sz="6" w:space="0" w:color="auto"/>
        </w:pBdr>
        <w:spacing w:line="329" w:lineRule="auto"/>
        <w:outlineLvl w:val="0"/>
        <w:rPr>
          <w:rFonts w:ascii="ITC Slimbach LT CE Book" w:hAnsi="ITC Slimbach LT CE Book" w:cs="Arial"/>
          <w:b/>
          <w:sz w:val="28"/>
          <w:lang w:val="fr-FR"/>
        </w:rPr>
      </w:pPr>
      <w:r w:rsidRPr="00870F91">
        <w:rPr>
          <w:rFonts w:ascii="ITC Slimbach LT CE Book" w:eastAsia="ITC Slimbach LT CE Book" w:hAnsi="ITC Slimbach LT CE Book" w:cs="Arial"/>
          <w:b/>
          <w:sz w:val="28"/>
          <w:lang w:val="fr-FR" w:bidi="fr-FR"/>
        </w:rPr>
        <w:t>PREFARENZEN | Rapport de projet mars 2022</w:t>
      </w:r>
    </w:p>
    <w:p w14:paraId="3B362003" w14:textId="77777777" w:rsidR="0093791A" w:rsidRPr="00C33D46" w:rsidRDefault="0093791A" w:rsidP="00F03757">
      <w:pPr>
        <w:autoSpaceDE w:val="0"/>
        <w:autoSpaceDN w:val="0"/>
        <w:adjustRightInd w:val="0"/>
        <w:spacing w:after="0"/>
        <w:jc w:val="both"/>
        <w:rPr>
          <w:rFonts w:ascii="ITC Slimbach LT CE Book" w:hAnsi="ITC Slimbach LT CE Book" w:cs="Arial"/>
          <w:b/>
          <w:bCs/>
          <w:sz w:val="36"/>
          <w:lang w:val="fr-FR"/>
        </w:rPr>
      </w:pPr>
    </w:p>
    <w:p w14:paraId="2676D601" w14:textId="59C166D0" w:rsidR="0093791A" w:rsidRPr="00C33D46" w:rsidRDefault="00C7198E" w:rsidP="000A09E4">
      <w:pPr>
        <w:jc w:val="both"/>
        <w:rPr>
          <w:rFonts w:ascii="ITC Slimbach LT CE Book" w:hAnsi="ITC Slimbach LT CE Book" w:cs="Arial"/>
          <w:b/>
          <w:bCs/>
          <w:sz w:val="36"/>
          <w:szCs w:val="36"/>
          <w:lang w:val="fr-FR"/>
        </w:rPr>
      </w:pPr>
      <w:proofErr w:type="spellStart"/>
      <w:r>
        <w:rPr>
          <w:rFonts w:ascii="ITC Slimbach LT CE Book" w:eastAsia="ITC Slimbach LT CE Book" w:hAnsi="ITC Slimbach LT CE Book" w:cs="Arial"/>
          <w:b/>
          <w:sz w:val="36"/>
          <w:szCs w:val="36"/>
          <w:lang w:val="fr-FR" w:bidi="fr-FR"/>
        </w:rPr>
        <w:t>WonderLAD</w:t>
      </w:r>
      <w:proofErr w:type="spellEnd"/>
      <w:r>
        <w:rPr>
          <w:rFonts w:ascii="ITC Slimbach LT CE Book" w:eastAsia="ITC Slimbach LT CE Book" w:hAnsi="ITC Slimbach LT CE Book" w:cs="Arial"/>
          <w:b/>
          <w:sz w:val="36"/>
          <w:szCs w:val="36"/>
          <w:lang w:val="fr-FR" w:bidi="fr-FR"/>
        </w:rPr>
        <w:t xml:space="preserve"> – Une étreinte protectrice sur mesure</w:t>
      </w:r>
    </w:p>
    <w:p w14:paraId="292D4485" w14:textId="297CE037" w:rsidR="0093791A" w:rsidRPr="00C33D46" w:rsidRDefault="0093791A" w:rsidP="000A09E4">
      <w:pPr>
        <w:jc w:val="both"/>
        <w:rPr>
          <w:rFonts w:ascii="ITC Slimbach LT CE Book" w:hAnsi="ITC Slimbach LT CE Book" w:cs="Arial"/>
          <w:lang w:val="fr-FR"/>
        </w:rPr>
      </w:pPr>
    </w:p>
    <w:p w14:paraId="6458BD16" w14:textId="3A480993" w:rsidR="00F775AC" w:rsidRPr="00C33D46" w:rsidRDefault="00925D52" w:rsidP="000A09E4">
      <w:pPr>
        <w:jc w:val="both"/>
        <w:rPr>
          <w:rFonts w:ascii="ITC Slimbach LT CE Book" w:hAnsi="ITC Slimbach LT CE Book" w:cs="Arial"/>
          <w:lang w:val="fr-FR"/>
        </w:rPr>
      </w:pPr>
      <w:proofErr w:type="spellStart"/>
      <w:r w:rsidRPr="00C27A4C">
        <w:rPr>
          <w:rFonts w:ascii="ITC Slimbach LT CE Book" w:eastAsia="ITC Slimbach LT CE Book" w:hAnsi="ITC Slimbach LT CE Book" w:cs="Arial"/>
          <w:lang w:val="fr-FR" w:bidi="fr-FR"/>
        </w:rPr>
        <w:t>Marktl</w:t>
      </w:r>
      <w:proofErr w:type="spellEnd"/>
      <w:r w:rsidRPr="00C27A4C">
        <w:rPr>
          <w:rFonts w:ascii="ITC Slimbach LT CE Book" w:eastAsia="ITC Slimbach LT CE Book" w:hAnsi="ITC Slimbach LT CE Book" w:cs="Arial"/>
          <w:lang w:val="fr-FR" w:bidi="fr-FR"/>
        </w:rPr>
        <w:t>/</w:t>
      </w:r>
      <w:proofErr w:type="spellStart"/>
      <w:r w:rsidRPr="00C27A4C">
        <w:rPr>
          <w:rFonts w:ascii="ITC Slimbach LT CE Book" w:eastAsia="ITC Slimbach LT CE Book" w:hAnsi="ITC Slimbach LT CE Book" w:cs="Arial"/>
          <w:lang w:val="fr-FR" w:bidi="fr-FR"/>
        </w:rPr>
        <w:t>Wasungen</w:t>
      </w:r>
      <w:proofErr w:type="spellEnd"/>
      <w:r w:rsidRPr="00C27A4C">
        <w:rPr>
          <w:rFonts w:ascii="ITC Slimbach LT CE Book" w:eastAsia="ITC Slimbach LT CE Book" w:hAnsi="ITC Slimbach LT CE Book" w:cs="Arial"/>
          <w:lang w:val="fr-FR" w:bidi="fr-FR"/>
        </w:rPr>
        <w:t xml:space="preserve"> – À Catane, en Sicile, un chef-d’œuvre architectural moderne a été construit en Prefalz dans la teinte P.10 blanc Prefa, dont la structure incarne l’idée d’une étreinte protectrice et s’inspire d’une maison de ferme sicilienne avec un grand patio. Il s’agit dans ce « projet phare pour le Sud de l’Italie », comme le décrit le couvreur-zingueur Piero Stanco, d’un foyer pour l’accompagnement et le suivi psychologique d’enfants atteints du cancer du nom de WonderLAD, qui a été conçu par le bureau FRONTINITERRANA basé à Florence. Avec son enveloppe en aluminium aisément reconnaissable, la construction en bois de plain-pied présente une entrée élégante dans l’étreinte protectrice. « Le concept de l’étreinte a certainement été l’un des aspects qui ont convaincu le jury. C’est là que se trouvent les chambres que nous exigions pour le concours », explique Emilio Randazzo, lui-même architecte et également le promoteur à l’origine du LAD PROJECT.</w:t>
      </w:r>
    </w:p>
    <w:p w14:paraId="77FADA69" w14:textId="1F7CC21E" w:rsidR="00EF1BBF" w:rsidRPr="00C33D46" w:rsidRDefault="006A1865" w:rsidP="000A09E4">
      <w:pPr>
        <w:jc w:val="both"/>
        <w:rPr>
          <w:rFonts w:ascii="ITC Slimbach LT CE Book" w:hAnsi="ITC Slimbach LT CE Book" w:cs="Arial"/>
          <w:b/>
          <w:bCs/>
          <w:lang w:val="fr-FR"/>
        </w:rPr>
      </w:pPr>
      <w:r w:rsidRPr="006A1865">
        <w:rPr>
          <w:rFonts w:ascii="ITC Slimbach LT CE Book" w:eastAsia="ITC Slimbach LT CE Book" w:hAnsi="ITC Slimbach LT CE Book" w:cs="Arial"/>
          <w:b/>
          <w:lang w:val="fr-FR" w:bidi="fr-FR"/>
        </w:rPr>
        <w:t>L’architecture au service d’une bonne cause</w:t>
      </w:r>
    </w:p>
    <w:p w14:paraId="316974C3" w14:textId="40F0B262" w:rsidR="002D036D" w:rsidRPr="00C33D46" w:rsidRDefault="00C7198E" w:rsidP="000A09E4">
      <w:pPr>
        <w:jc w:val="both"/>
        <w:rPr>
          <w:rFonts w:ascii="Times New Roman" w:eastAsia="Times New Roman" w:hAnsi="Times New Roman" w:cs="Times New Roman"/>
          <w:sz w:val="24"/>
          <w:szCs w:val="24"/>
          <w:lang w:val="fr-FR"/>
        </w:rPr>
      </w:pPr>
      <w:r w:rsidRPr="006A1865">
        <w:rPr>
          <w:rFonts w:ascii="ITC Slimbach LT CE Book" w:eastAsia="ITC Slimbach LT CE Book" w:hAnsi="ITC Slimbach LT CE Book" w:cs="Arial"/>
          <w:lang w:val="fr-FR" w:bidi="fr-FR"/>
        </w:rPr>
        <w:t>Vittorio Frontini et Antonino </w:t>
      </w:r>
      <w:proofErr w:type="spellStart"/>
      <w:r w:rsidRPr="006A1865">
        <w:rPr>
          <w:rFonts w:ascii="ITC Slimbach LT CE Book" w:eastAsia="ITC Slimbach LT CE Book" w:hAnsi="ITC Slimbach LT CE Book" w:cs="Arial"/>
          <w:lang w:val="fr-FR" w:bidi="fr-FR"/>
        </w:rPr>
        <w:t>Terrana</w:t>
      </w:r>
      <w:proofErr w:type="spellEnd"/>
      <w:r w:rsidRPr="006A1865">
        <w:rPr>
          <w:rFonts w:ascii="ITC Slimbach LT CE Book" w:eastAsia="ITC Slimbach LT CE Book" w:hAnsi="ITC Slimbach LT CE Book" w:cs="Arial"/>
          <w:lang w:val="fr-FR" w:bidi="fr-FR"/>
        </w:rPr>
        <w:t xml:space="preserve"> du bureau </w:t>
      </w:r>
      <w:proofErr w:type="spellStart"/>
      <w:r w:rsidRPr="006A1865">
        <w:rPr>
          <w:rFonts w:ascii="ITC Slimbach LT CE Book" w:eastAsia="ITC Slimbach LT CE Book" w:hAnsi="ITC Slimbach LT CE Book" w:cs="Arial"/>
          <w:lang w:val="fr-FR" w:bidi="fr-FR"/>
        </w:rPr>
        <w:t>FRONTINITERRANA</w:t>
      </w:r>
      <w:proofErr w:type="spellEnd"/>
      <w:r w:rsidRPr="006A1865">
        <w:rPr>
          <w:rFonts w:ascii="ITC Slimbach LT CE Book" w:eastAsia="ITC Slimbach LT CE Book" w:hAnsi="ITC Slimbach LT CE Book" w:cs="Arial"/>
          <w:lang w:val="fr-FR" w:bidi="fr-FR"/>
        </w:rPr>
        <w:t xml:space="preserve"> se sont fixé l’objectif de créer de manière durable un lieu accueillant pour l’accompagnement des enfants gravement malades qui ne véhicule pas l’image d’un hôpital stérilisé. « Dans le cadre du projet WonderLAD, nous souhaitions une conception aussi minimaliste que possible afin de permettre à l’architecture de rester reconnaissable », explique le duo d’architectes. Le budget serré a contraint les maîtres d’ouvrage à organiser des campagnes de dons auprès des fabricants de matériaux de construction tels que Prefa Italie. Les deux jeunes architectes ont ainsi dû reprendre leur planification, ce qui ne représentait cependant aucun problème pour eux et a même permis de parvenir à de nouvelles solutions convaincantes. Le bâtiment avec toiture blanche avancée s’ouvre sur le patio avec de longs bandeaux de fenêtres et forme un passage d’arcades avec des colonnes rappelant des troncs d’arbre. Habillées jusqu’au sol avec Prefa, les façades disposent de peu d’ouvertures et sont accueillantes, mais hermétiques. En outre, le jardin du patio offre aux enfants davantage d’espace et la possibilité de passer du temps en plein air tout au long de l’année.</w:t>
      </w:r>
    </w:p>
    <w:p w14:paraId="1FF95EC0" w14:textId="5691D74F" w:rsidR="00C57275" w:rsidRPr="00C33D46" w:rsidRDefault="00D00195" w:rsidP="000A09E4">
      <w:pPr>
        <w:jc w:val="both"/>
        <w:rPr>
          <w:rFonts w:ascii="ITC Slimbach LT CE Book" w:hAnsi="ITC Slimbach LT CE Book" w:cs="Arial"/>
          <w:b/>
          <w:bCs/>
          <w:lang w:val="fr-FR"/>
        </w:rPr>
      </w:pPr>
      <w:r w:rsidRPr="008E23B4">
        <w:rPr>
          <w:rFonts w:ascii="ITC Slimbach LT CE Book" w:eastAsia="ITC Slimbach LT CE Book" w:hAnsi="ITC Slimbach LT CE Book" w:cs="Arial"/>
          <w:b/>
          <w:lang w:val="fr-FR" w:bidi="fr-FR"/>
        </w:rPr>
        <w:t>Un habit sur mesure</w:t>
      </w:r>
    </w:p>
    <w:p w14:paraId="121E5B06" w14:textId="123075D3" w:rsidR="001E7E1C" w:rsidRPr="00C33D46" w:rsidRDefault="00C57275" w:rsidP="000A09E4">
      <w:pPr>
        <w:spacing w:after="0"/>
        <w:jc w:val="both"/>
        <w:rPr>
          <w:rFonts w:ascii="ITC Slimbach LT CE Book" w:hAnsi="ITC Slimbach LT CE Book" w:cs="Arial"/>
          <w:lang w:val="fr-FR"/>
        </w:rPr>
      </w:pPr>
      <w:r>
        <w:rPr>
          <w:rFonts w:ascii="ITC Slimbach LT CE Book" w:eastAsia="ITC Slimbach LT CE Book" w:hAnsi="ITC Slimbach LT CE Book" w:cs="Arial"/>
          <w:lang w:val="fr-FR" w:bidi="fr-FR"/>
        </w:rPr>
        <w:t>L’artisan Piero </w:t>
      </w:r>
      <w:proofErr w:type="spellStart"/>
      <w:r>
        <w:rPr>
          <w:rFonts w:ascii="ITC Slimbach LT CE Book" w:eastAsia="ITC Slimbach LT CE Book" w:hAnsi="ITC Slimbach LT CE Book" w:cs="Arial"/>
          <w:lang w:val="fr-FR" w:bidi="fr-FR"/>
        </w:rPr>
        <w:t>Stanco</w:t>
      </w:r>
      <w:proofErr w:type="spellEnd"/>
      <w:r>
        <w:rPr>
          <w:rFonts w:ascii="ITC Slimbach LT CE Book" w:eastAsia="ITC Slimbach LT CE Book" w:hAnsi="ITC Slimbach LT CE Book" w:cs="Arial"/>
          <w:lang w:val="fr-FR" w:bidi="fr-FR"/>
        </w:rPr>
        <w:t>, dont l’entreprise LS </w:t>
      </w:r>
      <w:proofErr w:type="spellStart"/>
      <w:r>
        <w:rPr>
          <w:rFonts w:ascii="ITC Slimbach LT CE Book" w:eastAsia="ITC Slimbach LT CE Book" w:hAnsi="ITC Slimbach LT CE Book" w:cs="Arial"/>
          <w:lang w:val="fr-FR" w:bidi="fr-FR"/>
        </w:rPr>
        <w:t>Edil</w:t>
      </w:r>
      <w:proofErr w:type="spellEnd"/>
      <w:r>
        <w:rPr>
          <w:rFonts w:ascii="ITC Slimbach LT CE Book" w:eastAsia="ITC Slimbach LT CE Book" w:hAnsi="ITC Slimbach LT CE Book" w:cs="Arial"/>
          <w:lang w:val="fr-FR" w:bidi="fr-FR"/>
        </w:rPr>
        <w:t xml:space="preserve"> a été mandatée pour la planification et la pose du revêtement blanc extérieur en Prefalz et a collaboré étroitement avec le bureau d’architecture, se réjouit qu’une innovation architecturale ait ainsi vu le jour en Sicile avec WonderLAD. Lors de la finalisation du foyer, l’habileté de l’artisan s’est surtout révélée essentielle lors de la réalisation de l’habillage de façade spécial avec bacs de différentes largeurs. Ceux-ci ont permis d’octroyer plus de dynamisme au bâtiment d’une surface totale de 8 400 m². Du calcul de la sous-construction jusqu’à la planification des joints de dilatation, qui devaient prendre en compte les grands écarts de températures de l’île, l’édifice a finalement été construit conformément à ce qui était prévu grâce à </w:t>
      </w:r>
      <w:r>
        <w:rPr>
          <w:rFonts w:ascii="ITC Slimbach LT CE Book" w:eastAsia="ITC Slimbach LT CE Book" w:hAnsi="ITC Slimbach LT CE Book" w:cs="Arial"/>
          <w:lang w:val="fr-FR" w:bidi="fr-FR"/>
        </w:rPr>
        <w:lastRenderedPageBreak/>
        <w:t>l’expertise et à la grande précision de Piero Stanco. Il est extrêmement satisfait du résultat obtenu, qu’il compare à un « habit sur mesure », et considère en outre ce foyer comme « un modèle d’innovation », qui donnera l’impulsion à un progrès technologique durable.</w:t>
      </w:r>
    </w:p>
    <w:p w14:paraId="26CF09F7" w14:textId="77777777" w:rsidR="00BA1516" w:rsidRPr="00C33D46" w:rsidRDefault="00BA1516" w:rsidP="000A09E4">
      <w:pPr>
        <w:spacing w:after="0"/>
        <w:jc w:val="both"/>
        <w:rPr>
          <w:rFonts w:ascii="ITC Slimbach LT CE Book" w:hAnsi="ITC Slimbach LT CE Book" w:cs="Arial"/>
          <w:sz w:val="16"/>
          <w:szCs w:val="16"/>
          <w:lang w:val="fr-FR"/>
        </w:rPr>
      </w:pPr>
    </w:p>
    <w:p w14:paraId="47FA616F" w14:textId="77777777" w:rsidR="00BA1516" w:rsidRPr="00C33D46" w:rsidRDefault="00BA1516" w:rsidP="000A09E4">
      <w:pPr>
        <w:spacing w:after="0"/>
        <w:jc w:val="both"/>
        <w:rPr>
          <w:rFonts w:ascii="ITC Slimbach LT CE Book" w:hAnsi="ITC Slimbach LT CE Book" w:cs="Arial"/>
          <w:sz w:val="16"/>
          <w:szCs w:val="16"/>
          <w:lang w:val="fr-FR"/>
        </w:rPr>
      </w:pPr>
    </w:p>
    <w:p w14:paraId="21B16A9F" w14:textId="77777777" w:rsidR="0020072B" w:rsidRPr="00C33D46" w:rsidRDefault="00BA1516" w:rsidP="00F03757">
      <w:pPr>
        <w:spacing w:after="0"/>
        <w:jc w:val="both"/>
        <w:rPr>
          <w:rFonts w:ascii="ITC Slimbach LT CE Book" w:hAnsi="ITC Slimbach LT CE Book" w:cs="Arial"/>
          <w:lang w:val="fr-FR"/>
        </w:rPr>
      </w:pPr>
      <w:r w:rsidRPr="00493E82">
        <w:rPr>
          <w:rFonts w:ascii="ITC Slimbach LT CE Book" w:eastAsia="ITC Slimbach LT CE Book" w:hAnsi="ITC Slimbach LT CE Book" w:cs="Arial"/>
          <w:lang w:val="fr-FR" w:bidi="fr-FR"/>
        </w:rPr>
        <w:t>Matériaux :</w:t>
      </w:r>
    </w:p>
    <w:p w14:paraId="6FBE13E2" w14:textId="2FF1598A" w:rsidR="00BA1516" w:rsidRPr="00C33D46" w:rsidRDefault="00BA1516" w:rsidP="00F03757">
      <w:pPr>
        <w:spacing w:after="0"/>
        <w:jc w:val="both"/>
        <w:rPr>
          <w:rFonts w:ascii="ITC Slimbach LT CE Book" w:hAnsi="ITC Slimbach LT CE Book" w:cs="Arial"/>
          <w:lang w:val="fr-FR"/>
        </w:rPr>
      </w:pPr>
      <w:proofErr w:type="spellStart"/>
      <w:r>
        <w:rPr>
          <w:rFonts w:ascii="ITC Slimbach LT CE Book" w:eastAsia="ITC Slimbach LT CE Book" w:hAnsi="ITC Slimbach LT CE Book" w:cs="Arial"/>
          <w:lang w:val="fr-FR" w:bidi="fr-FR"/>
        </w:rPr>
        <w:t>Prefalz</w:t>
      </w:r>
      <w:proofErr w:type="spellEnd"/>
    </w:p>
    <w:p w14:paraId="6A0DA60E" w14:textId="31C91632" w:rsidR="00BA1516" w:rsidRPr="00C33D46" w:rsidRDefault="00BA1516" w:rsidP="00F03757">
      <w:pPr>
        <w:spacing w:after="0"/>
        <w:jc w:val="both"/>
        <w:rPr>
          <w:rFonts w:ascii="ITC Slimbach LT CE Book" w:hAnsi="ITC Slimbach LT CE Book" w:cs="Arial"/>
          <w:lang w:val="fr-FR"/>
        </w:rPr>
      </w:pPr>
      <w:r>
        <w:rPr>
          <w:rFonts w:ascii="ITC Slimbach LT CE Book" w:eastAsia="ITC Slimbach LT CE Book" w:hAnsi="ITC Slimbach LT CE Book" w:cs="Arial"/>
          <w:lang w:val="fr-FR" w:bidi="fr-FR"/>
        </w:rPr>
        <w:t xml:space="preserve">P.10 blanc </w:t>
      </w:r>
      <w:proofErr w:type="spellStart"/>
      <w:r>
        <w:rPr>
          <w:rFonts w:ascii="ITC Slimbach LT CE Book" w:eastAsia="ITC Slimbach LT CE Book" w:hAnsi="ITC Slimbach LT CE Book" w:cs="Arial"/>
          <w:lang w:val="fr-FR" w:bidi="fr-FR"/>
        </w:rPr>
        <w:t>Prefa</w:t>
      </w:r>
      <w:proofErr w:type="spellEnd"/>
    </w:p>
    <w:p w14:paraId="0A655209" w14:textId="6C08EB46" w:rsidR="002A0068" w:rsidRPr="00C33D46" w:rsidRDefault="002A0068" w:rsidP="00F03757">
      <w:pPr>
        <w:spacing w:after="0"/>
        <w:jc w:val="both"/>
        <w:rPr>
          <w:rFonts w:ascii="ITC Slimbach LT CE Book" w:hAnsi="ITC Slimbach LT CE Book" w:cs="Arial"/>
          <w:sz w:val="16"/>
          <w:szCs w:val="16"/>
          <w:lang w:val="fr-FR"/>
        </w:rPr>
      </w:pPr>
    </w:p>
    <w:p w14:paraId="2D36CBA0" w14:textId="2A2E81E2" w:rsidR="002A0068" w:rsidRPr="00C33D46" w:rsidRDefault="002A0068" w:rsidP="00F03757">
      <w:pPr>
        <w:spacing w:after="0"/>
        <w:jc w:val="both"/>
        <w:rPr>
          <w:rFonts w:ascii="ITC Slimbach LT CE Book" w:hAnsi="ITC Slimbach LT CE Book" w:cs="Arial"/>
          <w:sz w:val="16"/>
          <w:szCs w:val="16"/>
          <w:lang w:val="fr-FR"/>
        </w:rPr>
      </w:pPr>
    </w:p>
    <w:p w14:paraId="5332279F" w14:textId="79A3B06A" w:rsidR="005E7B87" w:rsidRPr="00C33D46" w:rsidRDefault="002A0068" w:rsidP="00F03757">
      <w:pPr>
        <w:spacing w:after="0"/>
        <w:jc w:val="both"/>
        <w:rPr>
          <w:rFonts w:ascii="ITC Slimbach LT CE Book" w:hAnsi="ITC Slimbach LT CE Book" w:cs="Arial"/>
          <w:lang w:val="fr-FR"/>
        </w:rPr>
      </w:pPr>
      <w:r>
        <w:rPr>
          <w:rFonts w:ascii="ITC Slimbach LT CE Book" w:eastAsia="ITC Slimbach LT CE Book" w:hAnsi="ITC Slimbach LT CE Book" w:cs="Arial"/>
          <w:lang w:val="fr-FR" w:bidi="fr-FR"/>
        </w:rPr>
        <w:t>Version abrégée : Dans la ville sicilienne de Catane, le bureau d’architecture FRONTINITERRANA a bâti un foyer pour l’accompagnement des enfants souffrant du cancer basé sur la thérapie artistique, qui réunit des aspects de l’art, de la psychologie ainsi qu’une architecture toute particulière. L’enveloppe du bâtiment en P.10 blanc Prefa finement structurée incarne le geste d’une étreinte protectrice, qui symbolise l’esprit du projet WonderLAD et se base sur une maison de ferme sicilienne. Les architectes sont les lauréats du concours européen proposé par Emilio </w:t>
      </w:r>
      <w:proofErr w:type="spellStart"/>
      <w:r>
        <w:rPr>
          <w:rFonts w:ascii="ITC Slimbach LT CE Book" w:eastAsia="ITC Slimbach LT CE Book" w:hAnsi="ITC Slimbach LT CE Book" w:cs="Arial"/>
          <w:lang w:val="fr-FR" w:bidi="fr-FR"/>
        </w:rPr>
        <w:t>Randazzo</w:t>
      </w:r>
      <w:proofErr w:type="spellEnd"/>
      <w:r>
        <w:rPr>
          <w:rFonts w:ascii="ITC Slimbach LT CE Book" w:eastAsia="ITC Slimbach LT CE Book" w:hAnsi="ITC Slimbach LT CE Book" w:cs="Arial"/>
          <w:lang w:val="fr-FR" w:bidi="fr-FR"/>
        </w:rPr>
        <w:t>.</w:t>
      </w:r>
    </w:p>
    <w:p w14:paraId="0462AB8D" w14:textId="5A8EAEA4" w:rsidR="00D30AF9" w:rsidRPr="00C33D46" w:rsidRDefault="00D30AF9" w:rsidP="000A09E4">
      <w:pPr>
        <w:spacing w:after="0"/>
        <w:jc w:val="both"/>
        <w:rPr>
          <w:rFonts w:ascii="ITC Slimbach LT CE Book" w:hAnsi="ITC Slimbach LT CE Book" w:cs="Arial"/>
          <w:sz w:val="16"/>
          <w:szCs w:val="16"/>
          <w:lang w:val="fr-FR"/>
        </w:rPr>
      </w:pPr>
    </w:p>
    <w:p w14:paraId="1F77C4F9" w14:textId="77777777" w:rsidR="00BA1516" w:rsidRPr="00C33D46" w:rsidRDefault="00BA1516" w:rsidP="000A09E4">
      <w:pPr>
        <w:spacing w:after="0"/>
        <w:jc w:val="both"/>
        <w:rPr>
          <w:rFonts w:ascii="ITC Slimbach LT CE Book" w:hAnsi="ITC Slimbach LT CE Book" w:cs="Arial"/>
          <w:sz w:val="16"/>
          <w:szCs w:val="16"/>
          <w:lang w:val="fr-FR"/>
        </w:rPr>
      </w:pPr>
    </w:p>
    <w:p w14:paraId="6F1F3559" w14:textId="310A1ACC" w:rsidR="00BA1516" w:rsidRPr="00C33D46" w:rsidRDefault="00BA1516" w:rsidP="00F03757">
      <w:pPr>
        <w:spacing w:after="0" w:line="312" w:lineRule="auto"/>
        <w:jc w:val="both"/>
        <w:rPr>
          <w:rFonts w:ascii="ITC Slimbach LT CE Book" w:hAnsi="ITC Slimbach LT CE Book" w:cs="Arial"/>
          <w:lang w:val="fr-FR"/>
        </w:rPr>
      </w:pPr>
      <w:proofErr w:type="spellStart"/>
      <w:r w:rsidRPr="00870F91">
        <w:rPr>
          <w:rFonts w:ascii="ITC Slimbach LT CE Book" w:eastAsia="ITC Slimbach LT CE Book" w:hAnsi="ITC Slimbach LT CE Book" w:cs="Arial"/>
          <w:lang w:val="fr-FR" w:bidi="fr-FR"/>
        </w:rPr>
        <w:t>Prefa</w:t>
      </w:r>
      <w:proofErr w:type="spellEnd"/>
      <w:r w:rsidRPr="00870F91">
        <w:rPr>
          <w:rFonts w:ascii="ITC Slimbach LT CE Book" w:eastAsia="ITC Slimbach LT CE Book" w:hAnsi="ITC Slimbach LT CE Book" w:cs="Arial"/>
          <w:lang w:val="fr-FR" w:bidi="fr-FR"/>
        </w:rPr>
        <w:t xml:space="preserve"> en résumé : La société </w:t>
      </w:r>
      <w:proofErr w:type="spellStart"/>
      <w:r w:rsidRPr="00870F91">
        <w:rPr>
          <w:rFonts w:ascii="ITC Slimbach LT CE Book" w:eastAsia="ITC Slimbach LT CE Book" w:hAnsi="ITC Slimbach LT CE Book" w:cs="Arial"/>
          <w:lang w:val="fr-FR" w:bidi="fr-FR"/>
        </w:rPr>
        <w:t>Prefa</w:t>
      </w:r>
      <w:proofErr w:type="spellEnd"/>
      <w:r w:rsidRPr="00870F91">
        <w:rPr>
          <w:rFonts w:ascii="ITC Slimbach LT CE Book" w:eastAsia="ITC Slimbach LT CE Book" w:hAnsi="ITC Slimbach LT CE Book" w:cs="Arial"/>
          <w:lang w:val="fr-FR" w:bidi="fr-FR"/>
        </w:rPr>
        <w:t xml:space="preserve"> </w:t>
      </w:r>
      <w:proofErr w:type="spellStart"/>
      <w:r w:rsidRPr="00870F91">
        <w:rPr>
          <w:rFonts w:ascii="ITC Slimbach LT CE Book" w:eastAsia="ITC Slimbach LT CE Book" w:hAnsi="ITC Slimbach LT CE Book" w:cs="Arial"/>
          <w:lang w:val="fr-FR" w:bidi="fr-FR"/>
        </w:rPr>
        <w:t>Aluminiumprodukte</w:t>
      </w:r>
      <w:proofErr w:type="spellEnd"/>
      <w:r w:rsidRPr="00870F91">
        <w:rPr>
          <w:rFonts w:ascii="ITC Slimbach LT CE Book" w:eastAsia="ITC Slimbach LT CE Book" w:hAnsi="ITC Slimbach LT CE Book" w:cs="Arial"/>
          <w:lang w:val="fr-FR" w:bidi="fr-FR"/>
        </w:rPr>
        <w:t xml:space="preserve"> </w:t>
      </w:r>
      <w:proofErr w:type="spellStart"/>
      <w:r w:rsidRPr="00870F91">
        <w:rPr>
          <w:rFonts w:ascii="ITC Slimbach LT CE Book" w:eastAsia="ITC Slimbach LT CE Book" w:hAnsi="ITC Slimbach LT CE Book" w:cs="Arial"/>
          <w:lang w:val="fr-FR" w:bidi="fr-FR"/>
        </w:rPr>
        <w:t>GmbH</w:t>
      </w:r>
      <w:proofErr w:type="spellEnd"/>
      <w:r w:rsidRPr="00870F91">
        <w:rPr>
          <w:rFonts w:ascii="ITC Slimbach LT CE Book" w:eastAsia="ITC Slimbach LT CE Book" w:hAnsi="ITC Slimbach LT CE Book" w:cs="Arial"/>
          <w:lang w:val="fr-FR" w:bidi="fr-FR"/>
        </w:rPr>
        <w:t xml:space="preserve"> est spécialisée dans le développement, la production et la commercialisation de systèmes de toit et de façade en aluminium dans toute l’Europe depuis plus de 70 ans. Au total, le groupe Prefa compte près de 640 employés. La production des plus de 5 000 produits de haute qualité est exclusivement réalisée en Autriche et en Allemagne. Prefa fait partie du groupe industriel Dr. Cornelius Grupp, qui emploie plus de 8 000 personnes dans plus de 40 sites de production répartis à travers le monde.</w:t>
      </w:r>
    </w:p>
    <w:p w14:paraId="1B4E94EA" w14:textId="7C7676AB" w:rsidR="00BA1516" w:rsidRPr="00C33D46" w:rsidRDefault="00BA1516" w:rsidP="00BA1516">
      <w:pPr>
        <w:spacing w:after="0" w:line="312" w:lineRule="auto"/>
        <w:jc w:val="both"/>
        <w:rPr>
          <w:rFonts w:ascii="ITC Slimbach LT CE Book" w:hAnsi="ITC Slimbach LT CE Book" w:cs="Arial"/>
          <w:sz w:val="16"/>
          <w:szCs w:val="16"/>
          <w:lang w:val="fr-FR"/>
        </w:rPr>
      </w:pPr>
    </w:p>
    <w:p w14:paraId="67B385BD" w14:textId="77777777" w:rsidR="00F03757" w:rsidRPr="00C33D46" w:rsidRDefault="00F03757" w:rsidP="00BA1516">
      <w:pPr>
        <w:spacing w:after="0" w:line="312" w:lineRule="auto"/>
        <w:jc w:val="both"/>
        <w:rPr>
          <w:rFonts w:ascii="ITC Slimbach LT CE Book" w:hAnsi="ITC Slimbach LT CE Book" w:cs="Arial"/>
          <w:sz w:val="16"/>
          <w:szCs w:val="16"/>
          <w:lang w:val="fr-FR"/>
        </w:rPr>
      </w:pPr>
    </w:p>
    <w:p w14:paraId="30B398F8" w14:textId="77777777" w:rsidR="00BA1516" w:rsidRPr="00C33D46" w:rsidRDefault="00BA1516" w:rsidP="00BA1516">
      <w:pPr>
        <w:spacing w:after="0" w:line="312" w:lineRule="auto"/>
        <w:jc w:val="both"/>
        <w:rPr>
          <w:rFonts w:ascii="ITC Slimbach LT CE Book" w:hAnsi="ITC Slimbach LT CE Book" w:cs="Arial"/>
          <w:sz w:val="16"/>
          <w:szCs w:val="16"/>
          <w:lang w:val="fr-FR"/>
        </w:rPr>
      </w:pPr>
      <w:r w:rsidRPr="00870F91">
        <w:rPr>
          <w:rFonts w:ascii="ITC Slimbach LT CE Book" w:eastAsia="ITC Slimbach LT CE Book" w:hAnsi="ITC Slimbach LT CE Book" w:cs="Arial"/>
          <w:sz w:val="16"/>
          <w:szCs w:val="16"/>
          <w:lang w:val="fr-FR" w:bidi="fr-FR"/>
        </w:rPr>
        <w:t xml:space="preserve">Droits d’auteur photos : </w:t>
      </w:r>
      <w:proofErr w:type="spellStart"/>
      <w:r w:rsidRPr="00870F91">
        <w:rPr>
          <w:rFonts w:ascii="ITC Slimbach LT CE Book" w:eastAsia="ITC Slimbach LT CE Book" w:hAnsi="ITC Slimbach LT CE Book" w:cs="Arial"/>
          <w:sz w:val="16"/>
          <w:szCs w:val="16"/>
          <w:lang w:val="fr-FR" w:bidi="fr-FR"/>
        </w:rPr>
        <w:t>PREFA</w:t>
      </w:r>
      <w:proofErr w:type="spellEnd"/>
      <w:r w:rsidRPr="00870F91">
        <w:rPr>
          <w:rFonts w:ascii="ITC Slimbach LT CE Book" w:eastAsia="ITC Slimbach LT CE Book" w:hAnsi="ITC Slimbach LT CE Book" w:cs="Arial"/>
          <w:sz w:val="16"/>
          <w:szCs w:val="16"/>
          <w:lang w:val="fr-FR" w:bidi="fr-FR"/>
        </w:rPr>
        <w:t xml:space="preserve"> | Croce &amp; </w:t>
      </w:r>
      <w:proofErr w:type="spellStart"/>
      <w:r w:rsidRPr="00870F91">
        <w:rPr>
          <w:rFonts w:ascii="ITC Slimbach LT CE Book" w:eastAsia="ITC Slimbach LT CE Book" w:hAnsi="ITC Slimbach LT CE Book" w:cs="Arial"/>
          <w:sz w:val="16"/>
          <w:szCs w:val="16"/>
          <w:lang w:val="fr-FR" w:bidi="fr-FR"/>
        </w:rPr>
        <w:t>Wir</w:t>
      </w:r>
      <w:proofErr w:type="spellEnd"/>
    </w:p>
    <w:p w14:paraId="2395422E" w14:textId="77777777" w:rsidR="00BA1516" w:rsidRPr="00C33D46" w:rsidRDefault="00BA1516" w:rsidP="00BA1516">
      <w:pPr>
        <w:spacing w:after="0" w:line="312" w:lineRule="auto"/>
        <w:jc w:val="both"/>
        <w:rPr>
          <w:rFonts w:ascii="ITC Slimbach LT CE Book" w:hAnsi="ITC Slimbach LT CE Book" w:cs="Arial"/>
          <w:sz w:val="16"/>
          <w:szCs w:val="16"/>
          <w:lang w:val="fr-FR"/>
        </w:rPr>
      </w:pPr>
      <w:bookmarkStart w:id="0" w:name="OLE_LINK1"/>
      <w:bookmarkStart w:id="1" w:name="OLE_LINK2"/>
      <w:bookmarkStart w:id="2" w:name="OLE_LINK3"/>
      <w:bookmarkStart w:id="3" w:name="OLE_LINK4"/>
    </w:p>
    <w:p w14:paraId="3018B2B5" w14:textId="77777777" w:rsidR="00BA1516" w:rsidRPr="00C33D46" w:rsidRDefault="00BA1516" w:rsidP="00BA1516">
      <w:pPr>
        <w:spacing w:after="0"/>
        <w:rPr>
          <w:rFonts w:ascii="ITC Slimbach LT CE Book" w:hAnsi="ITC Slimbach LT CE Book" w:cs="Arial"/>
          <w:b/>
          <w:bCs/>
          <w:u w:val="single"/>
          <w:lang w:val="fr-FR"/>
        </w:rPr>
      </w:pPr>
      <w:bookmarkStart w:id="4" w:name="OLE_LINK32"/>
      <w:bookmarkStart w:id="5" w:name="OLE_LINK33"/>
      <w:bookmarkStart w:id="6" w:name="OLE_LINK36"/>
      <w:r w:rsidRPr="00870F91">
        <w:rPr>
          <w:rFonts w:ascii="ITC Slimbach LT CE Book" w:eastAsia="ITC Slimbach LT CE Book" w:hAnsi="ITC Slimbach LT CE Book" w:cs="Arial"/>
          <w:b/>
          <w:u w:val="single"/>
          <w:lang w:val="fr-FR" w:bidi="fr-FR"/>
        </w:rPr>
        <w:t>Communiqués de presse internationaux :</w:t>
      </w:r>
    </w:p>
    <w:p w14:paraId="3E8C94FB" w14:textId="77777777" w:rsidR="00BA1516" w:rsidRPr="00C33D46" w:rsidRDefault="00BA1516" w:rsidP="00BA1516">
      <w:pPr>
        <w:spacing w:after="0"/>
        <w:rPr>
          <w:rFonts w:ascii="ITC Slimbach LT CE Book" w:hAnsi="ITC Slimbach LT CE Book" w:cs="Arial"/>
          <w:bCs/>
          <w:lang w:val="fr-FR"/>
        </w:rPr>
      </w:pPr>
      <w:proofErr w:type="spellStart"/>
      <w:r w:rsidRPr="00870F91">
        <w:rPr>
          <w:rFonts w:ascii="ITC Slimbach LT CE Book" w:eastAsia="ITC Slimbach LT CE Book" w:hAnsi="ITC Slimbach LT CE Book" w:cs="Arial"/>
          <w:lang w:val="fr-FR" w:bidi="fr-FR"/>
        </w:rPr>
        <w:t>Mag</w:t>
      </w:r>
      <w:proofErr w:type="spellEnd"/>
      <w:r w:rsidRPr="00870F91">
        <w:rPr>
          <w:rFonts w:ascii="ITC Slimbach LT CE Book" w:eastAsia="ITC Slimbach LT CE Book" w:hAnsi="ITC Slimbach LT CE Book" w:cs="Arial"/>
          <w:lang w:val="fr-FR" w:bidi="fr-FR"/>
        </w:rPr>
        <w:t>. (</w:t>
      </w:r>
      <w:proofErr w:type="spellStart"/>
      <w:r w:rsidRPr="00870F91">
        <w:rPr>
          <w:rFonts w:ascii="ITC Slimbach LT CE Book" w:eastAsia="ITC Slimbach LT CE Book" w:hAnsi="ITC Slimbach LT CE Book" w:cs="Arial"/>
          <w:lang w:val="fr-FR" w:bidi="fr-FR"/>
        </w:rPr>
        <w:t>FH</w:t>
      </w:r>
      <w:proofErr w:type="spellEnd"/>
      <w:r w:rsidRPr="00870F91">
        <w:rPr>
          <w:rFonts w:ascii="ITC Slimbach LT CE Book" w:eastAsia="ITC Slimbach LT CE Book" w:hAnsi="ITC Slimbach LT CE Book" w:cs="Arial"/>
          <w:lang w:val="fr-FR" w:bidi="fr-FR"/>
        </w:rPr>
        <w:t xml:space="preserve">) Jürgen </w:t>
      </w:r>
      <w:proofErr w:type="spellStart"/>
      <w:r w:rsidRPr="00870F91">
        <w:rPr>
          <w:rFonts w:ascii="ITC Slimbach LT CE Book" w:eastAsia="ITC Slimbach LT CE Book" w:hAnsi="ITC Slimbach LT CE Book" w:cs="Arial"/>
          <w:lang w:val="fr-FR" w:bidi="fr-FR"/>
        </w:rPr>
        <w:t>Jungmair</w:t>
      </w:r>
      <w:proofErr w:type="spellEnd"/>
      <w:r w:rsidRPr="00870F91">
        <w:rPr>
          <w:rFonts w:ascii="ITC Slimbach LT CE Book" w:eastAsia="ITC Slimbach LT CE Book" w:hAnsi="ITC Slimbach LT CE Book" w:cs="Arial"/>
          <w:lang w:val="fr-FR" w:bidi="fr-FR"/>
        </w:rPr>
        <w:t xml:space="preserve">, </w:t>
      </w:r>
      <w:proofErr w:type="spellStart"/>
      <w:r w:rsidRPr="00870F91">
        <w:rPr>
          <w:rFonts w:ascii="ITC Slimbach LT CE Book" w:eastAsia="ITC Slimbach LT CE Book" w:hAnsi="ITC Slimbach LT CE Book" w:cs="Arial"/>
          <w:lang w:val="fr-FR" w:bidi="fr-FR"/>
        </w:rPr>
        <w:t>MSc</w:t>
      </w:r>
      <w:proofErr w:type="spellEnd"/>
      <w:r w:rsidRPr="00870F91">
        <w:rPr>
          <w:rFonts w:ascii="ITC Slimbach LT CE Book" w:eastAsia="ITC Slimbach LT CE Book" w:hAnsi="ITC Slimbach LT CE Book" w:cs="Arial"/>
          <w:lang w:val="fr-FR" w:bidi="fr-FR"/>
        </w:rPr>
        <w:t>.</w:t>
      </w:r>
    </w:p>
    <w:p w14:paraId="323C491C" w14:textId="77777777" w:rsidR="00BA1516" w:rsidRPr="00C33D46" w:rsidRDefault="00BA1516" w:rsidP="00BA1516">
      <w:pPr>
        <w:spacing w:after="0"/>
        <w:rPr>
          <w:rFonts w:ascii="ITC Slimbach LT CE Book" w:hAnsi="ITC Slimbach LT CE Book" w:cs="Arial"/>
          <w:bCs/>
          <w:lang w:val="fr-FR"/>
        </w:rPr>
      </w:pPr>
      <w:r w:rsidRPr="00870F91">
        <w:rPr>
          <w:rFonts w:ascii="ITC Slimbach LT CE Book" w:eastAsia="ITC Slimbach LT CE Book" w:hAnsi="ITC Slimbach LT CE Book" w:cs="Arial"/>
          <w:lang w:val="fr-FR" w:bidi="fr-FR"/>
        </w:rPr>
        <w:t>Responsable marketing international</w:t>
      </w:r>
    </w:p>
    <w:p w14:paraId="4DCD8E8A" w14:textId="77777777" w:rsidR="00BA1516" w:rsidRPr="00C33D46" w:rsidRDefault="00BA1516" w:rsidP="00BA1516">
      <w:pPr>
        <w:spacing w:after="0"/>
        <w:rPr>
          <w:rFonts w:ascii="ITC Slimbach LT CE Book" w:hAnsi="ITC Slimbach LT CE Book" w:cs="Arial"/>
          <w:bCs/>
          <w:lang w:val="fr-FR"/>
        </w:rPr>
      </w:pPr>
      <w:proofErr w:type="spellStart"/>
      <w:r w:rsidRPr="00870F91">
        <w:rPr>
          <w:rFonts w:ascii="ITC Slimbach LT CE Book" w:eastAsia="ITC Slimbach LT CE Book" w:hAnsi="ITC Slimbach LT CE Book" w:cs="Arial"/>
          <w:lang w:val="fr-FR" w:bidi="fr-FR"/>
        </w:rPr>
        <w:t>PREFA</w:t>
      </w:r>
      <w:proofErr w:type="spellEnd"/>
      <w:r w:rsidRPr="00870F91">
        <w:rPr>
          <w:rFonts w:ascii="ITC Slimbach LT CE Book" w:eastAsia="ITC Slimbach LT CE Book" w:hAnsi="ITC Slimbach LT CE Book" w:cs="Arial"/>
          <w:lang w:val="fr-FR" w:bidi="fr-FR"/>
        </w:rPr>
        <w:t xml:space="preserve"> </w:t>
      </w:r>
      <w:proofErr w:type="spellStart"/>
      <w:r w:rsidRPr="00870F91">
        <w:rPr>
          <w:rFonts w:ascii="ITC Slimbach LT CE Book" w:eastAsia="ITC Slimbach LT CE Book" w:hAnsi="ITC Slimbach LT CE Book" w:cs="Arial"/>
          <w:lang w:val="fr-FR" w:bidi="fr-FR"/>
        </w:rPr>
        <w:t>Aluminiumprodukte</w:t>
      </w:r>
      <w:proofErr w:type="spellEnd"/>
      <w:r w:rsidRPr="00870F91">
        <w:rPr>
          <w:rFonts w:ascii="ITC Slimbach LT CE Book" w:eastAsia="ITC Slimbach LT CE Book" w:hAnsi="ITC Slimbach LT CE Book" w:cs="Arial"/>
          <w:lang w:val="fr-FR" w:bidi="fr-FR"/>
        </w:rPr>
        <w:t xml:space="preserve"> </w:t>
      </w:r>
      <w:proofErr w:type="spellStart"/>
      <w:r w:rsidRPr="00870F91">
        <w:rPr>
          <w:rFonts w:ascii="ITC Slimbach LT CE Book" w:eastAsia="ITC Slimbach LT CE Book" w:hAnsi="ITC Slimbach LT CE Book" w:cs="Arial"/>
          <w:lang w:val="fr-FR" w:bidi="fr-FR"/>
        </w:rPr>
        <w:t>GmbH</w:t>
      </w:r>
      <w:proofErr w:type="spellEnd"/>
    </w:p>
    <w:p w14:paraId="61E21607" w14:textId="77777777" w:rsidR="00BA1516" w:rsidRPr="00C33D46" w:rsidRDefault="00BA1516" w:rsidP="00BA1516">
      <w:pPr>
        <w:spacing w:after="0"/>
        <w:rPr>
          <w:rFonts w:ascii="ITC Slimbach LT CE Book" w:hAnsi="ITC Slimbach LT CE Book" w:cs="Arial"/>
          <w:bCs/>
          <w:lang w:val="fr-FR"/>
        </w:rPr>
      </w:pPr>
      <w:r w:rsidRPr="00870F91">
        <w:rPr>
          <w:rFonts w:ascii="ITC Slimbach LT CE Book" w:eastAsia="ITC Slimbach LT CE Book" w:hAnsi="ITC Slimbach LT CE Book" w:cs="Arial"/>
          <w:lang w:val="fr-FR" w:bidi="fr-FR"/>
        </w:rPr>
        <w:t>245 avenue des Massettes, 73190 Challes-les-Eaux</w:t>
      </w:r>
    </w:p>
    <w:p w14:paraId="3973F8D7" w14:textId="77777777" w:rsidR="00BA1516" w:rsidRPr="00C33D46" w:rsidRDefault="00BA1516" w:rsidP="00BA1516">
      <w:pPr>
        <w:spacing w:after="0"/>
        <w:rPr>
          <w:rFonts w:ascii="ITC Slimbach LT CE Book" w:hAnsi="ITC Slimbach LT CE Book" w:cs="Arial"/>
          <w:bCs/>
          <w:lang w:val="pt-BR"/>
        </w:rPr>
      </w:pPr>
      <w:bookmarkStart w:id="7" w:name="OLE_LINK28"/>
      <w:bookmarkStart w:id="8" w:name="OLE_LINK29"/>
      <w:proofErr w:type="spellStart"/>
      <w:r w:rsidRPr="00C33D46">
        <w:rPr>
          <w:rFonts w:ascii="ITC Slimbach LT CE Book" w:eastAsia="ITC Slimbach LT CE Book" w:hAnsi="ITC Slimbach LT CE Book" w:cs="Arial"/>
          <w:lang w:val="pt-BR" w:bidi="fr-FR"/>
        </w:rPr>
        <w:t>TÉL</w:t>
      </w:r>
      <w:proofErr w:type="spellEnd"/>
      <w:proofErr w:type="gramStart"/>
      <w:r w:rsidRPr="00C33D46">
        <w:rPr>
          <w:rFonts w:ascii="ITC Slimbach LT CE Book" w:eastAsia="ITC Slimbach LT CE Book" w:hAnsi="ITC Slimbach LT CE Book" w:cs="Arial"/>
          <w:lang w:val="pt-BR" w:bidi="fr-FR"/>
        </w:rPr>
        <w:t>. :</w:t>
      </w:r>
      <w:proofErr w:type="gramEnd"/>
      <w:r w:rsidRPr="00C33D46">
        <w:rPr>
          <w:rFonts w:ascii="ITC Slimbach LT CE Book" w:eastAsia="ITC Slimbach LT CE Book" w:hAnsi="ITC Slimbach LT CE Book" w:cs="Arial"/>
          <w:lang w:val="pt-BR" w:bidi="fr-FR"/>
        </w:rPr>
        <w:t xml:space="preserve"> +43 2762 502-801</w:t>
      </w:r>
    </w:p>
    <w:p w14:paraId="311E11F8" w14:textId="77777777" w:rsidR="00BA1516" w:rsidRPr="00C33D46" w:rsidRDefault="00BA1516" w:rsidP="00BA1516">
      <w:pPr>
        <w:spacing w:after="0"/>
        <w:rPr>
          <w:rFonts w:ascii="ITC Slimbach LT CE Book" w:hAnsi="ITC Slimbach LT CE Book" w:cs="Arial"/>
          <w:bCs/>
          <w:lang w:val="pt-BR"/>
        </w:rPr>
      </w:pPr>
      <w:proofErr w:type="gramStart"/>
      <w:r w:rsidRPr="00C33D46">
        <w:rPr>
          <w:rFonts w:ascii="ITC Slimbach LT CE Book" w:eastAsia="ITC Slimbach LT CE Book" w:hAnsi="ITC Slimbach LT CE Book" w:cs="Arial"/>
          <w:lang w:val="pt-BR" w:bidi="fr-FR"/>
        </w:rPr>
        <w:t>M :</w:t>
      </w:r>
      <w:proofErr w:type="gramEnd"/>
      <w:r w:rsidRPr="00C33D46">
        <w:rPr>
          <w:rFonts w:ascii="ITC Slimbach LT CE Book" w:eastAsia="ITC Slimbach LT CE Book" w:hAnsi="ITC Slimbach LT CE Book" w:cs="Arial"/>
          <w:lang w:val="pt-BR" w:bidi="fr-FR"/>
        </w:rPr>
        <w:t xml:space="preserve"> +43 664 965 46 70</w:t>
      </w:r>
    </w:p>
    <w:bookmarkEnd w:id="7"/>
    <w:bookmarkEnd w:id="8"/>
    <w:p w14:paraId="69A423F8" w14:textId="77777777" w:rsidR="00BA1516" w:rsidRPr="00C33D46" w:rsidRDefault="00BA1516" w:rsidP="00BA1516">
      <w:pPr>
        <w:spacing w:after="0"/>
        <w:rPr>
          <w:rFonts w:ascii="ITC Slimbach LT CE Book" w:hAnsi="ITC Slimbach LT CE Book" w:cs="Arial"/>
          <w:bCs/>
          <w:lang w:val="pt-BR"/>
        </w:rPr>
      </w:pPr>
      <w:proofErr w:type="gramStart"/>
      <w:r w:rsidRPr="00C33D46">
        <w:rPr>
          <w:rFonts w:ascii="ITC Slimbach LT CE Book" w:eastAsia="ITC Slimbach LT CE Book" w:hAnsi="ITC Slimbach LT CE Book" w:cs="Arial"/>
          <w:lang w:val="pt-BR" w:bidi="fr-FR"/>
        </w:rPr>
        <w:t>E :</w:t>
      </w:r>
      <w:proofErr w:type="gramEnd"/>
      <w:r w:rsidRPr="00C33D46">
        <w:rPr>
          <w:rFonts w:ascii="ITC Slimbach LT CE Book" w:eastAsia="ITC Slimbach LT CE Book" w:hAnsi="ITC Slimbach LT CE Book" w:cs="Arial"/>
          <w:lang w:val="pt-BR" w:bidi="fr-FR"/>
        </w:rPr>
        <w:t xml:space="preserve"> juergen.jungmair@prefa.com</w:t>
      </w:r>
    </w:p>
    <w:p w14:paraId="5904C8DE" w14:textId="77777777" w:rsidR="00BA1516" w:rsidRPr="00C33D46" w:rsidRDefault="00431130" w:rsidP="00BA1516">
      <w:pPr>
        <w:rPr>
          <w:rStyle w:val="Lienhypertexte"/>
          <w:rFonts w:ascii="ITC Slimbach LT CE Book" w:hAnsi="ITC Slimbach LT CE Book" w:cs="Arial"/>
          <w:bCs/>
          <w:lang w:val="fr-FR"/>
        </w:rPr>
      </w:pPr>
      <w:r>
        <w:fldChar w:fldCharType="begin"/>
      </w:r>
      <w:r w:rsidRPr="00AD77A8">
        <w:rPr>
          <w:lang w:val="fr-FR"/>
        </w:rPr>
        <w:instrText xml:space="preserve"> HYPERLINK "about:blank" </w:instrText>
      </w:r>
      <w:r>
        <w:fldChar w:fldCharType="separate"/>
      </w:r>
      <w:r w:rsidR="00BA1516" w:rsidRPr="00870F91">
        <w:rPr>
          <w:rStyle w:val="Lienhypertexte"/>
          <w:rFonts w:ascii="ITC Slimbach LT CE Book" w:eastAsia="ITC Slimbach LT CE Book" w:hAnsi="ITC Slimbach LT CE Book" w:cs="Arial"/>
          <w:lang w:val="fr-FR" w:bidi="fr-FR"/>
        </w:rPr>
        <w:t>https://www.prefa.at/</w:t>
      </w:r>
      <w:r>
        <w:rPr>
          <w:rStyle w:val="Lienhypertexte"/>
          <w:rFonts w:ascii="ITC Slimbach LT CE Book" w:eastAsia="ITC Slimbach LT CE Book" w:hAnsi="ITC Slimbach LT CE Book" w:cs="Arial"/>
          <w:lang w:val="fr-FR" w:bidi="fr-FR"/>
        </w:rPr>
        <w:fldChar w:fldCharType="end"/>
      </w:r>
    </w:p>
    <w:bookmarkEnd w:id="0"/>
    <w:bookmarkEnd w:id="1"/>
    <w:bookmarkEnd w:id="2"/>
    <w:bookmarkEnd w:id="3"/>
    <w:bookmarkEnd w:id="4"/>
    <w:bookmarkEnd w:id="5"/>
    <w:bookmarkEnd w:id="6"/>
    <w:p w14:paraId="279ADC71" w14:textId="77777777" w:rsidR="00BA1516" w:rsidRPr="00C33D46" w:rsidRDefault="00BA1516" w:rsidP="00BA1516">
      <w:pPr>
        <w:spacing w:after="0"/>
        <w:rPr>
          <w:rFonts w:ascii="ITC Slimbach LT CE Book" w:hAnsi="ITC Slimbach LT CE Book" w:cs="Arial"/>
          <w:b/>
          <w:bCs/>
          <w:u w:val="single"/>
          <w:lang w:val="fr-FR"/>
        </w:rPr>
      </w:pPr>
      <w:r w:rsidRPr="00870F91">
        <w:rPr>
          <w:rFonts w:ascii="ITC Slimbach LT CE Book" w:eastAsia="ITC Slimbach LT CE Book" w:hAnsi="ITC Slimbach LT CE Book" w:cs="Arial"/>
          <w:b/>
          <w:u w:val="single"/>
          <w:lang w:val="fr-FR" w:bidi="fr-FR"/>
        </w:rPr>
        <w:t>Communiqués de presse Allemagne :</w:t>
      </w:r>
    </w:p>
    <w:p w14:paraId="7B07B530" w14:textId="290629BD" w:rsidR="00BA1516" w:rsidRPr="00C33D46" w:rsidRDefault="00BA1516" w:rsidP="00BA1516">
      <w:pPr>
        <w:spacing w:after="0"/>
        <w:rPr>
          <w:rFonts w:ascii="ITC Slimbach LT CE Book" w:hAnsi="ITC Slimbach LT CE Book" w:cs="Arial"/>
          <w:bCs/>
          <w:lang w:val="fr-FR"/>
        </w:rPr>
      </w:pPr>
      <w:r w:rsidRPr="00870F91">
        <w:rPr>
          <w:rFonts w:ascii="ITC Slimbach LT CE Book" w:eastAsia="ITC Slimbach LT CE Book" w:hAnsi="ITC Slimbach LT CE Book" w:cs="Arial"/>
          <w:lang w:val="fr-FR" w:bidi="fr-FR"/>
        </w:rPr>
        <w:t xml:space="preserve">Alexandra </w:t>
      </w:r>
      <w:proofErr w:type="spellStart"/>
      <w:r w:rsidRPr="00870F91">
        <w:rPr>
          <w:rFonts w:ascii="ITC Slimbach LT CE Book" w:eastAsia="ITC Slimbach LT CE Book" w:hAnsi="ITC Slimbach LT CE Book" w:cs="Arial"/>
          <w:lang w:val="fr-FR" w:bidi="fr-FR"/>
        </w:rPr>
        <w:t>Bendel-Doell</w:t>
      </w:r>
      <w:proofErr w:type="spellEnd"/>
    </w:p>
    <w:p w14:paraId="71BEDFFB" w14:textId="77777777" w:rsidR="00BA1516" w:rsidRPr="00C33D46" w:rsidRDefault="00BA1516" w:rsidP="00BA1516">
      <w:pPr>
        <w:spacing w:after="0"/>
        <w:rPr>
          <w:rFonts w:ascii="ITC Slimbach LT CE Book" w:hAnsi="ITC Slimbach LT CE Book" w:cs="Arial"/>
          <w:bCs/>
          <w:lang w:val="fr-FR"/>
        </w:rPr>
      </w:pPr>
      <w:r w:rsidRPr="00870F91">
        <w:rPr>
          <w:rFonts w:ascii="ITC Slimbach LT CE Book" w:eastAsia="ITC Slimbach LT CE Book" w:hAnsi="ITC Slimbach LT CE Book" w:cs="Arial"/>
          <w:lang w:val="fr-FR" w:bidi="fr-FR"/>
        </w:rPr>
        <w:t>Responsable marketing</w:t>
      </w:r>
    </w:p>
    <w:p w14:paraId="42A38F9A" w14:textId="77777777" w:rsidR="00BA1516" w:rsidRPr="00C33D46" w:rsidRDefault="00BA1516" w:rsidP="00BA1516">
      <w:pPr>
        <w:spacing w:after="0"/>
        <w:rPr>
          <w:rFonts w:ascii="ITC Slimbach LT CE Book" w:hAnsi="ITC Slimbach LT CE Book" w:cs="Arial"/>
          <w:bCs/>
          <w:lang w:val="fr-FR"/>
        </w:rPr>
      </w:pPr>
      <w:proofErr w:type="spellStart"/>
      <w:r w:rsidRPr="00870F91">
        <w:rPr>
          <w:rFonts w:ascii="ITC Slimbach LT CE Book" w:eastAsia="ITC Slimbach LT CE Book" w:hAnsi="ITC Slimbach LT CE Book" w:cs="Arial"/>
          <w:lang w:val="fr-FR" w:bidi="fr-FR"/>
        </w:rPr>
        <w:t>PREFA</w:t>
      </w:r>
      <w:proofErr w:type="spellEnd"/>
      <w:r w:rsidRPr="00870F91">
        <w:rPr>
          <w:rFonts w:ascii="ITC Slimbach LT CE Book" w:eastAsia="ITC Slimbach LT CE Book" w:hAnsi="ITC Slimbach LT CE Book" w:cs="Arial"/>
          <w:lang w:val="fr-FR" w:bidi="fr-FR"/>
        </w:rPr>
        <w:t xml:space="preserve"> </w:t>
      </w:r>
      <w:proofErr w:type="spellStart"/>
      <w:r w:rsidRPr="00870F91">
        <w:rPr>
          <w:rFonts w:ascii="ITC Slimbach LT CE Book" w:eastAsia="ITC Slimbach LT CE Book" w:hAnsi="ITC Slimbach LT CE Book" w:cs="Arial"/>
          <w:lang w:val="fr-FR" w:bidi="fr-FR"/>
        </w:rPr>
        <w:t>GmbH</w:t>
      </w:r>
      <w:proofErr w:type="spellEnd"/>
      <w:r w:rsidRPr="00870F91">
        <w:rPr>
          <w:rFonts w:ascii="ITC Slimbach LT CE Book" w:eastAsia="ITC Slimbach LT CE Book" w:hAnsi="ITC Slimbach LT CE Book" w:cs="Arial"/>
          <w:lang w:val="fr-FR" w:bidi="fr-FR"/>
        </w:rPr>
        <w:t xml:space="preserve"> Alu-</w:t>
      </w:r>
      <w:proofErr w:type="spellStart"/>
      <w:r w:rsidRPr="00870F91">
        <w:rPr>
          <w:rFonts w:ascii="ITC Slimbach LT CE Book" w:eastAsia="ITC Slimbach LT CE Book" w:hAnsi="ITC Slimbach LT CE Book" w:cs="Arial"/>
          <w:lang w:val="fr-FR" w:bidi="fr-FR"/>
        </w:rPr>
        <w:t>Dächer</w:t>
      </w:r>
      <w:proofErr w:type="spellEnd"/>
      <w:r w:rsidRPr="00870F91">
        <w:rPr>
          <w:rFonts w:ascii="ITC Slimbach LT CE Book" w:eastAsia="ITC Slimbach LT CE Book" w:hAnsi="ITC Slimbach LT CE Book" w:cs="Arial"/>
          <w:lang w:val="fr-FR" w:bidi="fr-FR"/>
        </w:rPr>
        <w:t xml:space="preserve"> </w:t>
      </w:r>
      <w:proofErr w:type="spellStart"/>
      <w:r w:rsidRPr="00870F91">
        <w:rPr>
          <w:rFonts w:ascii="ITC Slimbach LT CE Book" w:eastAsia="ITC Slimbach LT CE Book" w:hAnsi="ITC Slimbach LT CE Book" w:cs="Arial"/>
          <w:lang w:val="fr-FR" w:bidi="fr-FR"/>
        </w:rPr>
        <w:t>und</w:t>
      </w:r>
      <w:proofErr w:type="spellEnd"/>
      <w:r w:rsidRPr="00870F91">
        <w:rPr>
          <w:rFonts w:ascii="ITC Slimbach LT CE Book" w:eastAsia="ITC Slimbach LT CE Book" w:hAnsi="ITC Slimbach LT CE Book" w:cs="Arial"/>
          <w:lang w:val="fr-FR" w:bidi="fr-FR"/>
        </w:rPr>
        <w:t xml:space="preserve"> -</w:t>
      </w:r>
      <w:proofErr w:type="spellStart"/>
      <w:r w:rsidRPr="00870F91">
        <w:rPr>
          <w:rFonts w:ascii="ITC Slimbach LT CE Book" w:eastAsia="ITC Slimbach LT CE Book" w:hAnsi="ITC Slimbach LT CE Book" w:cs="Arial"/>
          <w:lang w:val="fr-FR" w:bidi="fr-FR"/>
        </w:rPr>
        <w:t>Fassaden</w:t>
      </w:r>
      <w:proofErr w:type="spellEnd"/>
    </w:p>
    <w:p w14:paraId="17C8E4AF" w14:textId="77777777" w:rsidR="00BA1516" w:rsidRPr="00870F91" w:rsidRDefault="00BA1516" w:rsidP="00BA1516">
      <w:pPr>
        <w:spacing w:after="0"/>
        <w:rPr>
          <w:rFonts w:ascii="ITC Slimbach LT CE Book" w:hAnsi="ITC Slimbach LT CE Book" w:cs="Arial"/>
          <w:bCs/>
        </w:rPr>
      </w:pPr>
      <w:bookmarkStart w:id="9" w:name="OLE_LINK30"/>
      <w:bookmarkStart w:id="10" w:name="OLE_LINK31"/>
      <w:proofErr w:type="spellStart"/>
      <w:r w:rsidRPr="00870F91">
        <w:rPr>
          <w:rFonts w:ascii="ITC Slimbach LT CE Book" w:eastAsia="ITC Slimbach LT CE Book" w:hAnsi="ITC Slimbach LT CE Book" w:cs="Arial"/>
          <w:lang w:val="fr-FR" w:bidi="fr-FR"/>
        </w:rPr>
        <w:t>Aluminiumstraße</w:t>
      </w:r>
      <w:proofErr w:type="spellEnd"/>
      <w:r w:rsidRPr="00870F91">
        <w:rPr>
          <w:rFonts w:ascii="ITC Slimbach LT CE Book" w:eastAsia="ITC Slimbach LT CE Book" w:hAnsi="ITC Slimbach LT CE Book" w:cs="Arial"/>
          <w:lang w:val="fr-FR" w:bidi="fr-FR"/>
        </w:rPr>
        <w:t xml:space="preserve"> 2, D-98634 </w:t>
      </w:r>
      <w:proofErr w:type="spellStart"/>
      <w:r w:rsidRPr="00870F91">
        <w:rPr>
          <w:rFonts w:ascii="ITC Slimbach LT CE Book" w:eastAsia="ITC Slimbach LT CE Book" w:hAnsi="ITC Slimbach LT CE Book" w:cs="Arial"/>
          <w:lang w:val="fr-FR" w:bidi="fr-FR"/>
        </w:rPr>
        <w:t>Wasungen</w:t>
      </w:r>
      <w:proofErr w:type="spellEnd"/>
    </w:p>
    <w:p w14:paraId="10F9C9F8" w14:textId="77777777" w:rsidR="00BA1516" w:rsidRPr="00870F91" w:rsidRDefault="00BA1516" w:rsidP="00BA1516">
      <w:pPr>
        <w:spacing w:after="0"/>
        <w:rPr>
          <w:rFonts w:ascii="ITC Slimbach LT CE Book" w:hAnsi="ITC Slimbach LT CE Book" w:cs="Arial"/>
          <w:bCs/>
        </w:rPr>
      </w:pPr>
      <w:r w:rsidRPr="00870F91">
        <w:rPr>
          <w:rFonts w:ascii="ITC Slimbach LT CE Book" w:eastAsia="ITC Slimbach LT CE Book" w:hAnsi="ITC Slimbach LT CE Book" w:cs="Arial"/>
          <w:lang w:val="fr-FR" w:bidi="fr-FR"/>
        </w:rPr>
        <w:t>TÉL. : +49 36941 785 10</w:t>
      </w:r>
    </w:p>
    <w:bookmarkEnd w:id="9"/>
    <w:bookmarkEnd w:id="10"/>
    <w:p w14:paraId="59C5F201" w14:textId="77777777" w:rsidR="00BA1516" w:rsidRPr="00870F91" w:rsidRDefault="00BA1516" w:rsidP="00BA1516">
      <w:pPr>
        <w:spacing w:after="0"/>
        <w:rPr>
          <w:rFonts w:ascii="ITC Slimbach LT CE Book" w:hAnsi="ITC Slimbach LT CE Book" w:cs="Arial"/>
          <w:bCs/>
        </w:rPr>
      </w:pPr>
      <w:r w:rsidRPr="00870F91">
        <w:rPr>
          <w:rFonts w:ascii="ITC Slimbach LT CE Book" w:eastAsia="ITC Slimbach LT CE Book" w:hAnsi="ITC Slimbach LT CE Book" w:cs="Arial"/>
          <w:lang w:val="fr-FR" w:bidi="fr-FR"/>
        </w:rPr>
        <w:t>E : alexandra.bendel-doell@prefa.com</w:t>
      </w:r>
    </w:p>
    <w:p w14:paraId="5F1AABEF" w14:textId="183BF925" w:rsidR="00BA1516" w:rsidRPr="0093791A" w:rsidRDefault="00431130">
      <w:pPr>
        <w:rPr>
          <w:rFonts w:ascii="ITC Slimbach LT CE Book" w:hAnsi="ITC Slimbach LT CE Book" w:cs="Arial"/>
        </w:rPr>
      </w:pPr>
      <w:hyperlink r:id="rId7" w:history="1">
        <w:r w:rsidR="00BA1516" w:rsidRPr="00870F91">
          <w:rPr>
            <w:rStyle w:val="Lienhypertexte"/>
            <w:rFonts w:ascii="ITC Slimbach LT CE Book" w:eastAsia="ITC Slimbach LT CE Book" w:hAnsi="ITC Slimbach LT CE Book" w:cs="Arial"/>
            <w:lang w:val="fr-FR" w:bidi="fr-FR"/>
          </w:rPr>
          <w:t>https://www.prefa.de/</w:t>
        </w:r>
      </w:hyperlink>
    </w:p>
    <w:sectPr w:rsidR="00BA1516" w:rsidRPr="009379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30F2" w14:textId="77777777" w:rsidR="00541C22" w:rsidRDefault="00541C22" w:rsidP="0093791A">
      <w:pPr>
        <w:spacing w:after="0" w:line="240" w:lineRule="auto"/>
      </w:pPr>
      <w:r>
        <w:separator/>
      </w:r>
    </w:p>
  </w:endnote>
  <w:endnote w:type="continuationSeparator" w:id="0">
    <w:p w14:paraId="29A27BA1" w14:textId="77777777" w:rsidR="00541C22" w:rsidRDefault="00541C22" w:rsidP="0093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F865" w14:textId="77777777" w:rsidR="00431130" w:rsidRDefault="004311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7B1B" w14:textId="77777777" w:rsidR="00431130" w:rsidRDefault="004311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5E33" w14:textId="77777777" w:rsidR="00431130" w:rsidRDefault="004311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7831" w14:textId="77777777" w:rsidR="00541C22" w:rsidRDefault="00541C22" w:rsidP="0093791A">
      <w:pPr>
        <w:spacing w:after="0" w:line="240" w:lineRule="auto"/>
      </w:pPr>
      <w:r>
        <w:separator/>
      </w:r>
    </w:p>
  </w:footnote>
  <w:footnote w:type="continuationSeparator" w:id="0">
    <w:p w14:paraId="085FE0A2" w14:textId="77777777" w:rsidR="00541C22" w:rsidRDefault="00541C22" w:rsidP="00937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6B84" w14:textId="77777777" w:rsidR="00431130" w:rsidRDefault="004311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4C6C" w14:textId="575D6B94" w:rsidR="0093791A" w:rsidRDefault="00F41842">
    <w:pPr>
      <w:pStyle w:val="En-tte"/>
    </w:pPr>
    <w:r>
      <w:rPr>
        <w:noProof/>
        <w:lang w:val="fr-FR" w:bidi="fr-FR"/>
      </w:rPr>
      <w:drawing>
        <wp:inline distT="0" distB="0" distL="0" distR="0" wp14:anchorId="662DC85D" wp14:editId="1C97CF25">
          <wp:extent cx="3098354"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72" cy="89270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1799" w14:textId="77777777" w:rsidR="00431130" w:rsidRDefault="004311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D2F"/>
    <w:multiLevelType w:val="hybridMultilevel"/>
    <w:tmpl w:val="DC0E9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1A"/>
    <w:rsid w:val="00004A59"/>
    <w:rsid w:val="0002208C"/>
    <w:rsid w:val="000A09E4"/>
    <w:rsid w:val="000C683F"/>
    <w:rsid w:val="000F5654"/>
    <w:rsid w:val="001038B5"/>
    <w:rsid w:val="00107769"/>
    <w:rsid w:val="00140D07"/>
    <w:rsid w:val="00195C8F"/>
    <w:rsid w:val="001A292D"/>
    <w:rsid w:val="001A5213"/>
    <w:rsid w:val="001D2ED5"/>
    <w:rsid w:val="001E58CC"/>
    <w:rsid w:val="001E7E1C"/>
    <w:rsid w:val="0020072B"/>
    <w:rsid w:val="002133CF"/>
    <w:rsid w:val="002710DF"/>
    <w:rsid w:val="0028209E"/>
    <w:rsid w:val="002930FA"/>
    <w:rsid w:val="002A0068"/>
    <w:rsid w:val="002A3838"/>
    <w:rsid w:val="002D036D"/>
    <w:rsid w:val="002D049B"/>
    <w:rsid w:val="002E2FC6"/>
    <w:rsid w:val="002F0198"/>
    <w:rsid w:val="00335373"/>
    <w:rsid w:val="00375D16"/>
    <w:rsid w:val="003877B8"/>
    <w:rsid w:val="003E30D5"/>
    <w:rsid w:val="00431130"/>
    <w:rsid w:val="00442AF7"/>
    <w:rsid w:val="00444EA4"/>
    <w:rsid w:val="004667D7"/>
    <w:rsid w:val="004733AB"/>
    <w:rsid w:val="00483470"/>
    <w:rsid w:val="004C26BA"/>
    <w:rsid w:val="004D4302"/>
    <w:rsid w:val="005355C3"/>
    <w:rsid w:val="005407C8"/>
    <w:rsid w:val="00541C22"/>
    <w:rsid w:val="00560F22"/>
    <w:rsid w:val="0059061C"/>
    <w:rsid w:val="005B1344"/>
    <w:rsid w:val="005B6863"/>
    <w:rsid w:val="005E7B87"/>
    <w:rsid w:val="0060524B"/>
    <w:rsid w:val="00671304"/>
    <w:rsid w:val="006A1865"/>
    <w:rsid w:val="006A36B1"/>
    <w:rsid w:val="006A5B4C"/>
    <w:rsid w:val="006C2E81"/>
    <w:rsid w:val="006D749C"/>
    <w:rsid w:val="0075498E"/>
    <w:rsid w:val="0079212B"/>
    <w:rsid w:val="007965FB"/>
    <w:rsid w:val="007F66E8"/>
    <w:rsid w:val="00813D50"/>
    <w:rsid w:val="00853A4B"/>
    <w:rsid w:val="00861780"/>
    <w:rsid w:val="008748A1"/>
    <w:rsid w:val="00892F47"/>
    <w:rsid w:val="008A73B1"/>
    <w:rsid w:val="008B0BB4"/>
    <w:rsid w:val="008D1799"/>
    <w:rsid w:val="008E23B4"/>
    <w:rsid w:val="008E7296"/>
    <w:rsid w:val="00925D52"/>
    <w:rsid w:val="0093791A"/>
    <w:rsid w:val="009438FA"/>
    <w:rsid w:val="0097366D"/>
    <w:rsid w:val="009C1D96"/>
    <w:rsid w:val="009E3145"/>
    <w:rsid w:val="00A008CF"/>
    <w:rsid w:val="00A5640A"/>
    <w:rsid w:val="00A735B2"/>
    <w:rsid w:val="00AD41E2"/>
    <w:rsid w:val="00AD77A8"/>
    <w:rsid w:val="00AF377B"/>
    <w:rsid w:val="00B05D83"/>
    <w:rsid w:val="00B36781"/>
    <w:rsid w:val="00B42091"/>
    <w:rsid w:val="00B5280B"/>
    <w:rsid w:val="00B6675F"/>
    <w:rsid w:val="00B85C4D"/>
    <w:rsid w:val="00BA1516"/>
    <w:rsid w:val="00BC7B3E"/>
    <w:rsid w:val="00BE26E8"/>
    <w:rsid w:val="00BE2E12"/>
    <w:rsid w:val="00C00BD2"/>
    <w:rsid w:val="00C33D46"/>
    <w:rsid w:val="00C57275"/>
    <w:rsid w:val="00C7198E"/>
    <w:rsid w:val="00C85107"/>
    <w:rsid w:val="00C96724"/>
    <w:rsid w:val="00CA0BE9"/>
    <w:rsid w:val="00CD1455"/>
    <w:rsid w:val="00D00195"/>
    <w:rsid w:val="00D03620"/>
    <w:rsid w:val="00D14526"/>
    <w:rsid w:val="00D23A12"/>
    <w:rsid w:val="00D30AF9"/>
    <w:rsid w:val="00D30EA4"/>
    <w:rsid w:val="00D76612"/>
    <w:rsid w:val="00D8350B"/>
    <w:rsid w:val="00DD06E3"/>
    <w:rsid w:val="00E07F52"/>
    <w:rsid w:val="00E20E2C"/>
    <w:rsid w:val="00E55C9A"/>
    <w:rsid w:val="00E65D93"/>
    <w:rsid w:val="00E865C3"/>
    <w:rsid w:val="00E97E97"/>
    <w:rsid w:val="00EB1163"/>
    <w:rsid w:val="00EE4DB0"/>
    <w:rsid w:val="00EF1BBF"/>
    <w:rsid w:val="00F03757"/>
    <w:rsid w:val="00F03CDD"/>
    <w:rsid w:val="00F12E3F"/>
    <w:rsid w:val="00F27ABE"/>
    <w:rsid w:val="00F41842"/>
    <w:rsid w:val="00F70D97"/>
    <w:rsid w:val="00F775AC"/>
    <w:rsid w:val="00F87EE2"/>
    <w:rsid w:val="00FD54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17A0"/>
  <w15:chartTrackingRefBased/>
  <w15:docId w15:val="{2DADB9B7-0737-714D-B862-E944D368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Textkörper CS)"/>
        <w:sz w:val="22"/>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1A"/>
    <w:pPr>
      <w:spacing w:after="200" w:line="276" w:lineRule="auto"/>
    </w:pPr>
    <w:rPr>
      <w:rFonts w:asciiTheme="minorHAnsi" w:eastAsiaTheme="minorEastAsia" w:hAnsiTheme="minorHAnsi" w:cstheme="minorBidi"/>
      <w:szCs w:val="22"/>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vorlage1">
    <w:name w:val="Formatvorlage1"/>
    <w:basedOn w:val="Normal"/>
    <w:qFormat/>
    <w:rsid w:val="00813D50"/>
    <w:pPr>
      <w:spacing w:after="0" w:line="240" w:lineRule="auto"/>
    </w:pPr>
    <w:rPr>
      <w:rFonts w:ascii="Helvetica" w:eastAsiaTheme="minorHAnsi" w:hAnsi="Helvetica" w:cs="Times New Roman (Textkörper CS)"/>
      <w:lang w:val="de-AT" w:eastAsia="en-US"/>
    </w:rPr>
  </w:style>
  <w:style w:type="paragraph" w:styleId="En-tte">
    <w:name w:val="header"/>
    <w:basedOn w:val="Normal"/>
    <w:link w:val="En-tteCar"/>
    <w:uiPriority w:val="99"/>
    <w:unhideWhenUsed/>
    <w:rsid w:val="0093791A"/>
    <w:pPr>
      <w:tabs>
        <w:tab w:val="center" w:pos="4536"/>
        <w:tab w:val="right" w:pos="9072"/>
      </w:tabs>
      <w:spacing w:after="0" w:line="240" w:lineRule="auto"/>
    </w:pPr>
  </w:style>
  <w:style w:type="character" w:customStyle="1" w:styleId="En-tteCar">
    <w:name w:val="En-tête Car"/>
    <w:basedOn w:val="Policepardfaut"/>
    <w:link w:val="En-tte"/>
    <w:uiPriority w:val="99"/>
    <w:rsid w:val="0093791A"/>
    <w:rPr>
      <w:rFonts w:asciiTheme="minorHAnsi" w:eastAsiaTheme="minorEastAsia" w:hAnsiTheme="minorHAnsi" w:cstheme="minorBidi"/>
      <w:szCs w:val="22"/>
      <w:lang w:val="de-DE" w:eastAsia="de-DE"/>
    </w:rPr>
  </w:style>
  <w:style w:type="paragraph" w:styleId="Pieddepage">
    <w:name w:val="footer"/>
    <w:basedOn w:val="Normal"/>
    <w:link w:val="PieddepageCar"/>
    <w:uiPriority w:val="99"/>
    <w:unhideWhenUsed/>
    <w:rsid w:val="009379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791A"/>
    <w:rPr>
      <w:rFonts w:asciiTheme="minorHAnsi" w:eastAsiaTheme="minorEastAsia" w:hAnsiTheme="minorHAnsi" w:cstheme="minorBidi"/>
      <w:szCs w:val="22"/>
      <w:lang w:val="de-DE" w:eastAsia="de-DE"/>
    </w:rPr>
  </w:style>
  <w:style w:type="paragraph" w:styleId="Paragraphedeliste">
    <w:name w:val="List Paragraph"/>
    <w:basedOn w:val="Normal"/>
    <w:uiPriority w:val="34"/>
    <w:qFormat/>
    <w:rsid w:val="00C57275"/>
    <w:pPr>
      <w:ind w:left="720"/>
      <w:contextualSpacing/>
    </w:pPr>
  </w:style>
  <w:style w:type="paragraph" w:customStyle="1" w:styleId="TextA">
    <w:name w:val="Text A"/>
    <w:rsid w:val="001038B5"/>
    <w:pPr>
      <w:pBdr>
        <w:top w:val="nil"/>
        <w:left w:val="nil"/>
        <w:bottom w:val="nil"/>
        <w:right w:val="nil"/>
        <w:between w:val="nil"/>
        <w:bar w:val="nil"/>
      </w:pBdr>
      <w:shd w:val="clear" w:color="auto" w:fill="FFFFFF"/>
      <w:spacing w:line="100" w:lineRule="atLeast"/>
    </w:pPr>
    <w:rPr>
      <w:rFonts w:eastAsia="Helvetica" w:cs="Helvetica"/>
      <w:color w:val="000000"/>
      <w:kern w:val="1"/>
      <w:szCs w:val="22"/>
      <w:u w:color="000000"/>
      <w:bdr w:val="nil"/>
      <w:lang w:val="de-DE" w:eastAsia="de-DE"/>
    </w:rPr>
  </w:style>
  <w:style w:type="character" w:styleId="Lienhypertexte">
    <w:name w:val="Hyperlink"/>
    <w:basedOn w:val="Policepardfaut"/>
    <w:uiPriority w:val="99"/>
    <w:unhideWhenUsed/>
    <w:rsid w:val="00BA1516"/>
    <w:rPr>
      <w:rFonts w:ascii="Verdana" w:hAnsi="Verdana" w:hint="default"/>
      <w:color w:val="CC0000"/>
      <w:u w:val="single"/>
    </w:rPr>
  </w:style>
  <w:style w:type="paragraph" w:styleId="Rvision">
    <w:name w:val="Revision"/>
    <w:hidden/>
    <w:uiPriority w:val="99"/>
    <w:semiHidden/>
    <w:rsid w:val="00335373"/>
    <w:rPr>
      <w:rFonts w:asciiTheme="minorHAnsi" w:eastAsiaTheme="minorEastAsia" w:hAnsiTheme="minorHAnsi" w:cstheme="minorBidi"/>
      <w:szCs w:val="22"/>
      <w:lang w:val="de-DE" w:eastAsia="de-DE"/>
    </w:rPr>
  </w:style>
  <w:style w:type="character" w:styleId="Marquedecommentaire">
    <w:name w:val="annotation reference"/>
    <w:basedOn w:val="Policepardfaut"/>
    <w:uiPriority w:val="99"/>
    <w:semiHidden/>
    <w:unhideWhenUsed/>
    <w:rsid w:val="00BE26E8"/>
    <w:rPr>
      <w:sz w:val="16"/>
      <w:szCs w:val="16"/>
    </w:rPr>
  </w:style>
  <w:style w:type="paragraph" w:styleId="Commentaire">
    <w:name w:val="annotation text"/>
    <w:basedOn w:val="Normal"/>
    <w:link w:val="CommentaireCar"/>
    <w:uiPriority w:val="99"/>
    <w:semiHidden/>
    <w:unhideWhenUsed/>
    <w:rsid w:val="00BE26E8"/>
    <w:pPr>
      <w:spacing w:line="240" w:lineRule="auto"/>
    </w:pPr>
    <w:rPr>
      <w:sz w:val="20"/>
      <w:szCs w:val="20"/>
    </w:rPr>
  </w:style>
  <w:style w:type="character" w:customStyle="1" w:styleId="CommentaireCar">
    <w:name w:val="Commentaire Car"/>
    <w:basedOn w:val="Policepardfaut"/>
    <w:link w:val="Commentaire"/>
    <w:uiPriority w:val="99"/>
    <w:semiHidden/>
    <w:rsid w:val="00BE26E8"/>
    <w:rPr>
      <w:rFonts w:asciiTheme="minorHAnsi" w:eastAsiaTheme="minorEastAsia" w:hAnsiTheme="minorHAnsi" w:cstheme="minorBidi"/>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BE26E8"/>
    <w:rPr>
      <w:b/>
      <w:bCs/>
    </w:rPr>
  </w:style>
  <w:style w:type="character" w:customStyle="1" w:styleId="ObjetducommentaireCar">
    <w:name w:val="Objet du commentaire Car"/>
    <w:basedOn w:val="CommentaireCar"/>
    <w:link w:val="Objetducommentaire"/>
    <w:uiPriority w:val="99"/>
    <w:semiHidden/>
    <w:rsid w:val="00BE26E8"/>
    <w:rPr>
      <w:rFonts w:asciiTheme="minorHAnsi" w:eastAsiaTheme="minorEastAsia" w:hAnsiTheme="minorHAnsi" w:cstheme="minorBidi"/>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802</Words>
  <Characters>4413</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Stéphanie Golczyk</cp:lastModifiedBy>
  <cp:revision>6</cp:revision>
  <dcterms:created xsi:type="dcterms:W3CDTF">2021-12-20T10:18:00Z</dcterms:created>
  <dcterms:modified xsi:type="dcterms:W3CDTF">2022-01-25T17:11:00Z</dcterms:modified>
  <cp:category/>
</cp:coreProperties>
</file>