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D4676" w14:textId="77777777" w:rsidR="006F2311" w:rsidRPr="00F55EE2"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 xml:space="preserve">Références PREFA / </w:t>
      </w:r>
      <w:r>
        <w:rPr>
          <w:rFonts w:ascii="Slimbach LT" w:hAnsi="Slimbach LT"/>
          <w:sz w:val="28"/>
        </w:rPr>
        <w:t>rapport de projet</w:t>
      </w:r>
    </w:p>
    <w:p w14:paraId="3E04C9F9" w14:textId="77777777" w:rsidR="00243A1A" w:rsidRDefault="00757762" w:rsidP="00243A1A">
      <w:pPr>
        <w:spacing w:after="0" w:line="360" w:lineRule="auto"/>
        <w:jc w:val="both"/>
        <w:rPr>
          <w:rFonts w:ascii="Slimbach LT" w:hAnsi="Slimbach LT"/>
          <w:b/>
          <w:bCs/>
          <w:sz w:val="36"/>
        </w:rPr>
      </w:pPr>
      <w:r>
        <w:rPr>
          <w:rFonts w:ascii="Slimbach LT" w:hAnsi="Slimbach LT"/>
          <w:b/>
          <w:bCs/>
          <w:sz w:val="36"/>
        </w:rPr>
        <w:t>Inauguration de la nouvelle caserne de pompiers d’entreprise à Marktl</w:t>
      </w:r>
    </w:p>
    <w:p w14:paraId="58C53CA2" w14:textId="77777777" w:rsidR="00243A1A" w:rsidRPr="00243A1A" w:rsidRDefault="00243A1A" w:rsidP="00243A1A">
      <w:pPr>
        <w:spacing w:after="0" w:line="360" w:lineRule="auto"/>
        <w:jc w:val="both"/>
        <w:rPr>
          <w:rFonts w:ascii="Slimbach LT" w:hAnsi="Slimbach LT"/>
          <w:sz w:val="24"/>
          <w:szCs w:val="24"/>
        </w:rPr>
      </w:pPr>
    </w:p>
    <w:p w14:paraId="21B3FCBA" w14:textId="77777777" w:rsidR="00D93000" w:rsidRPr="00D93000" w:rsidRDefault="00757762" w:rsidP="00CA6389">
      <w:pPr>
        <w:spacing w:after="0" w:line="360" w:lineRule="auto"/>
        <w:jc w:val="both"/>
        <w:rPr>
          <w:rFonts w:ascii="Slimbach LT" w:hAnsi="Slimbach LT"/>
          <w:b/>
          <w:sz w:val="24"/>
          <w:szCs w:val="24"/>
        </w:rPr>
      </w:pPr>
      <w:r>
        <w:rPr>
          <w:rFonts w:ascii="Slimbach LT" w:hAnsi="Slimbach LT"/>
          <w:b/>
          <w:sz w:val="24"/>
          <w:szCs w:val="24"/>
        </w:rPr>
        <w:t>Le groupe industriel NEUMAN Aluminium, établi en Basse-Autriche, a investi près de 1,2 million d’euros dans un tout nouveau bâtiment à l’architecture ultramoderne qui, après une année de conception et neuf mois de travaux, peut désormais accueillir les pompiers de l’entreprise. Cette nouvelle bâtisse marquante au design PREFA caractéristique a été inaugurée hier au cours d’une cérémonie à laquelle ont participé de nombreux invités de marque. Après une messe et la bénédiction de la caserne, cette journée s’est poursuivie autour d’un verre et d’une bonne assiette.</w:t>
      </w:r>
    </w:p>
    <w:p w14:paraId="10F3384D" w14:textId="77777777" w:rsidR="00D93000" w:rsidRDefault="00D93000" w:rsidP="00CA6389">
      <w:pPr>
        <w:spacing w:after="0" w:line="360" w:lineRule="auto"/>
        <w:jc w:val="both"/>
        <w:rPr>
          <w:rFonts w:ascii="Slimbach LT" w:hAnsi="Slimbach LT"/>
          <w:sz w:val="24"/>
          <w:szCs w:val="24"/>
          <w:lang w:val="de-AT"/>
        </w:rPr>
      </w:pPr>
    </w:p>
    <w:p w14:paraId="5DC39572" w14:textId="67666CB7" w:rsidR="007951AF" w:rsidRDefault="00757762" w:rsidP="00757762">
      <w:pPr>
        <w:spacing w:after="0" w:line="360" w:lineRule="auto"/>
        <w:jc w:val="both"/>
        <w:rPr>
          <w:rFonts w:ascii="Slimbach LT" w:hAnsi="Slimbach LT"/>
          <w:sz w:val="24"/>
          <w:szCs w:val="24"/>
        </w:rPr>
      </w:pPr>
      <w:r>
        <w:rPr>
          <w:rFonts w:ascii="Slimbach LT" w:hAnsi="Slimbach LT"/>
          <w:b/>
          <w:i/>
          <w:sz w:val="24"/>
          <w:szCs w:val="24"/>
        </w:rPr>
        <w:t>Marktl, le 23 avril 2017</w:t>
      </w:r>
      <w:r>
        <w:rPr>
          <w:rFonts w:ascii="Slimbach LT" w:hAnsi="Slimbach LT"/>
          <w:b/>
          <w:sz w:val="24"/>
          <w:szCs w:val="24"/>
        </w:rPr>
        <w:t xml:space="preserve"> —</w:t>
      </w:r>
      <w:r>
        <w:rPr>
          <w:rFonts w:ascii="Slimbach LT" w:hAnsi="Slimbach LT"/>
          <w:sz w:val="24"/>
          <w:szCs w:val="24"/>
        </w:rPr>
        <w:t xml:space="preserve"> Dietmar Fahrafellner (commandant de la Fédération des brigades de sapeurs-pompiers de Basse-Autriche) et Linda Spurny (présidente de la Croix-Rouge), Franz Kemetmüller (chef de district), Karl Bader (conseiller provincial et maire de Marktl) et son confrère Wolfgang Labenbacher (maire de Lilienfeld), Manuel Aichberger (maire adjoint) ainsi que Christian Buxhofer, Elfriede Ressl, Martin Trattner et Barbara Weiß (conseillers municipaux)</w:t>
      </w:r>
      <w:r w:rsidR="00D404A6">
        <w:rPr>
          <w:rFonts w:ascii="Slimbach LT" w:hAnsi="Slimbach LT"/>
          <w:sz w:val="24"/>
          <w:szCs w:val="24"/>
        </w:rPr>
        <w:t>,</w:t>
      </w:r>
      <w:r>
        <w:rPr>
          <w:rFonts w:ascii="Slimbach LT" w:hAnsi="Slimbach LT"/>
          <w:sz w:val="24"/>
          <w:szCs w:val="24"/>
        </w:rPr>
        <w:t xml:space="preserve"> et encore Markus Wieser (président de la Chambre du travail de Basse-Autriche) — pour ne citer que quelques noms</w:t>
      </w:r>
      <w:r w:rsidR="00D404A6">
        <w:rPr>
          <w:rFonts w:ascii="Slimbach LT" w:hAnsi="Slimbach LT"/>
          <w:sz w:val="24"/>
          <w:szCs w:val="24"/>
        </w:rPr>
        <w:t> </w:t>
      </w:r>
      <w:r>
        <w:rPr>
          <w:rFonts w:ascii="Slimbach LT" w:hAnsi="Slimbach LT"/>
          <w:sz w:val="24"/>
          <w:szCs w:val="24"/>
        </w:rPr>
        <w:t>—</w:t>
      </w:r>
      <w:r w:rsidR="00D404A6">
        <w:rPr>
          <w:rFonts w:ascii="Slimbach LT" w:hAnsi="Slimbach LT"/>
          <w:sz w:val="24"/>
          <w:szCs w:val="24"/>
        </w:rPr>
        <w:t>,</w:t>
      </w:r>
      <w:r>
        <w:rPr>
          <w:rFonts w:ascii="Slimbach LT" w:hAnsi="Slimbach LT"/>
          <w:sz w:val="24"/>
          <w:szCs w:val="24"/>
        </w:rPr>
        <w:t xml:space="preserve"> ont assisté à l’inauguration et à la mise en service de la nouvelle caserne de pompiers avec une centaine de représentants des corps de sapeurs-pompiers volontaires de la région de Traisental et des communes environnantes de Lilienfeld et Marktl.</w:t>
      </w:r>
    </w:p>
    <w:p w14:paraId="33492E73" w14:textId="77777777" w:rsidR="00D93000" w:rsidRDefault="00D93000" w:rsidP="00D93000">
      <w:pPr>
        <w:spacing w:after="0" w:line="360" w:lineRule="auto"/>
        <w:jc w:val="both"/>
        <w:rPr>
          <w:rFonts w:ascii="Slimbach LT" w:hAnsi="Slimbach LT"/>
          <w:sz w:val="24"/>
          <w:szCs w:val="24"/>
          <w:lang w:val="de-AT"/>
        </w:rPr>
      </w:pPr>
    </w:p>
    <w:p w14:paraId="1987CB2B" w14:textId="660C19E6" w:rsidR="00757762" w:rsidRDefault="00757762" w:rsidP="00D93000">
      <w:pPr>
        <w:spacing w:after="0" w:line="360" w:lineRule="auto"/>
        <w:jc w:val="both"/>
        <w:rPr>
          <w:rFonts w:ascii="Slimbach LT" w:hAnsi="Slimbach LT"/>
          <w:sz w:val="24"/>
          <w:szCs w:val="24"/>
        </w:rPr>
      </w:pPr>
      <w:r>
        <w:rPr>
          <w:rFonts w:ascii="Slimbach LT" w:hAnsi="Slimbach LT"/>
          <w:sz w:val="24"/>
          <w:szCs w:val="24"/>
        </w:rPr>
        <w:t xml:space="preserve">« Si, avec son équipement à la pointe du progrès, notre brigade de sapeurs-pompiers peut réagir au plus vite et se porte garante de la sécurité des 850 collaborateurs actuellement employés dans les usines de production de PREFA et NEUMAN Aluminium — ce qui est indispensable sur un site industriel en pleine croissance et au potentiel considérable comme celui de Marktl —, elle défend également la population de Marktl et Lilienfeld envers </w:t>
      </w:r>
      <w:proofErr w:type="gramStart"/>
      <w:r>
        <w:rPr>
          <w:rFonts w:ascii="Slimbach LT" w:hAnsi="Slimbach LT"/>
          <w:sz w:val="24"/>
          <w:szCs w:val="24"/>
        </w:rPr>
        <w:lastRenderedPageBreak/>
        <w:t>laquelle</w:t>
      </w:r>
      <w:proofErr w:type="gramEnd"/>
      <w:r>
        <w:rPr>
          <w:rFonts w:ascii="Slimbach LT" w:hAnsi="Slimbach LT"/>
          <w:sz w:val="24"/>
          <w:szCs w:val="24"/>
        </w:rPr>
        <w:t xml:space="preserve"> elle considère avoir une responsabilité », a déclaré Cornelius Grupp dans son discours d’inauguration. C’est d’ailleurs à lui que reviennent l’initiative et le financement de ce projet de nouvelle caserne pour lequel on a fait appel autant que possible à des entreprises régionales.</w:t>
      </w:r>
    </w:p>
    <w:p w14:paraId="0989FEDA" w14:textId="77777777" w:rsidR="00757762" w:rsidRDefault="00757762" w:rsidP="00D93000">
      <w:pPr>
        <w:spacing w:after="0" w:line="360" w:lineRule="auto"/>
        <w:jc w:val="both"/>
        <w:rPr>
          <w:rFonts w:ascii="Slimbach LT" w:hAnsi="Slimbach LT"/>
          <w:sz w:val="24"/>
          <w:szCs w:val="24"/>
          <w:lang w:val="de-AT"/>
        </w:rPr>
      </w:pPr>
    </w:p>
    <w:p w14:paraId="0E029697" w14:textId="21D74D3C" w:rsidR="00757762" w:rsidRPr="00757762" w:rsidRDefault="00757762" w:rsidP="00757762">
      <w:pPr>
        <w:spacing w:after="0" w:line="360" w:lineRule="auto"/>
        <w:jc w:val="both"/>
        <w:rPr>
          <w:rFonts w:ascii="Slimbach LT" w:hAnsi="Slimbach LT"/>
          <w:b/>
          <w:sz w:val="24"/>
          <w:szCs w:val="24"/>
        </w:rPr>
      </w:pPr>
      <w:r>
        <w:rPr>
          <w:rFonts w:ascii="Slimbach LT" w:hAnsi="Slimbach LT"/>
          <w:b/>
          <w:sz w:val="24"/>
          <w:szCs w:val="24"/>
        </w:rPr>
        <w:t>Cadeau d’anniversaire</w:t>
      </w:r>
    </w:p>
    <w:p w14:paraId="1457C479" w14:textId="567B9BFC" w:rsidR="00757762" w:rsidRDefault="00757762" w:rsidP="00757762">
      <w:pPr>
        <w:spacing w:after="0" w:line="360" w:lineRule="auto"/>
        <w:jc w:val="both"/>
        <w:rPr>
          <w:rFonts w:ascii="Slimbach LT" w:hAnsi="Slimbach LT"/>
          <w:sz w:val="24"/>
          <w:szCs w:val="24"/>
        </w:rPr>
      </w:pPr>
      <w:r>
        <w:rPr>
          <w:rFonts w:ascii="Slimbach LT" w:hAnsi="Slimbach LT"/>
          <w:sz w:val="24"/>
          <w:szCs w:val="24"/>
        </w:rPr>
        <w:t>À l’occasion de son 135</w:t>
      </w:r>
      <w:r>
        <w:rPr>
          <w:rFonts w:ascii="Slimbach LT" w:hAnsi="Slimbach LT"/>
          <w:sz w:val="24"/>
          <w:szCs w:val="24"/>
          <w:vertAlign w:val="superscript"/>
        </w:rPr>
        <w:t>e</w:t>
      </w:r>
      <w:r>
        <w:rPr>
          <w:rFonts w:ascii="Slimbach LT" w:hAnsi="Slimbach LT"/>
          <w:sz w:val="24"/>
          <w:szCs w:val="24"/>
        </w:rPr>
        <w:t> anniversaire, le « Corps de sapeurs-pompiers volontaires PREFA/NEUMAN Marktl » a pu prendre possession de sa caserne flambant neuve financée par l’industriel Cornelius Grupp, qui en est également l’initiateur. Le centre de secours ultramoderne de ce corps de 41 sapeurs-pompiers</w:t>
      </w:r>
      <w:r w:rsidR="00D404A6">
        <w:rPr>
          <w:rFonts w:ascii="Slimbach LT" w:hAnsi="Slimbach LT"/>
          <w:sz w:val="24"/>
          <w:szCs w:val="24"/>
        </w:rPr>
        <w:t>,</w:t>
      </w:r>
      <w:r>
        <w:rPr>
          <w:rFonts w:ascii="Slimbach LT" w:hAnsi="Slimbach LT"/>
          <w:sz w:val="24"/>
          <w:szCs w:val="24"/>
        </w:rPr>
        <w:t xml:space="preserve"> dirigé par le commandant Johann Weiß (inspecteur du feu en chef) et son adjointe Nina Ebner (inspectrice du feu)</w:t>
      </w:r>
      <w:r w:rsidR="00D404A6">
        <w:rPr>
          <w:rFonts w:ascii="Slimbach LT" w:hAnsi="Slimbach LT"/>
          <w:sz w:val="24"/>
          <w:szCs w:val="24"/>
        </w:rPr>
        <w:t>,</w:t>
      </w:r>
      <w:r>
        <w:rPr>
          <w:rFonts w:ascii="Slimbach LT" w:hAnsi="Slimbach LT"/>
          <w:sz w:val="24"/>
          <w:szCs w:val="24"/>
        </w:rPr>
        <w:t xml:space="preserve"> pourra facilement être agrandi si nécessaire. Situé en bordure de la nationale B20, il défend les entreprises NEUMAN Aluminium et PREFA, mais couvre également Marktl, village dépendant de la commune de Lilienfeld, et un tronçon de la nationale B20, secteur dont il est la brigade locale.</w:t>
      </w:r>
    </w:p>
    <w:p w14:paraId="0619107B" w14:textId="77777777" w:rsidR="00757762" w:rsidRPr="00757762" w:rsidRDefault="00757762" w:rsidP="00757762">
      <w:pPr>
        <w:spacing w:after="0" w:line="360" w:lineRule="auto"/>
        <w:jc w:val="both"/>
        <w:rPr>
          <w:rFonts w:ascii="Slimbach LT" w:hAnsi="Slimbach LT"/>
          <w:sz w:val="24"/>
          <w:szCs w:val="24"/>
          <w:lang w:val="de-AT"/>
        </w:rPr>
      </w:pPr>
    </w:p>
    <w:p w14:paraId="0A99ECD8" w14:textId="77777777" w:rsidR="00757762" w:rsidRDefault="00757762" w:rsidP="00757762">
      <w:pPr>
        <w:spacing w:after="0" w:line="360" w:lineRule="auto"/>
        <w:jc w:val="both"/>
        <w:rPr>
          <w:rFonts w:ascii="Slimbach LT" w:hAnsi="Slimbach LT"/>
          <w:sz w:val="24"/>
          <w:szCs w:val="24"/>
        </w:rPr>
      </w:pPr>
      <w:r>
        <w:rPr>
          <w:rFonts w:ascii="Slimbach LT" w:hAnsi="Slimbach LT"/>
          <w:sz w:val="24"/>
          <w:szCs w:val="24"/>
        </w:rPr>
        <w:t>La nouvelle caserne au design PREFA a été conçue par l’architecte industriel Michael Embacher en étroite collaboration avec les soldats du feu.</w:t>
      </w:r>
    </w:p>
    <w:p w14:paraId="4E1FC9BF" w14:textId="77777777" w:rsidR="003C730A" w:rsidRDefault="003C730A" w:rsidP="003C730A">
      <w:pPr>
        <w:autoSpaceDE w:val="0"/>
        <w:autoSpaceDN w:val="0"/>
        <w:adjustRightInd w:val="0"/>
        <w:spacing w:after="0" w:line="360" w:lineRule="auto"/>
        <w:jc w:val="both"/>
        <w:rPr>
          <w:rFonts w:ascii="Slimbach LT" w:hAnsi="Slimbach LT"/>
          <w:sz w:val="24"/>
          <w:szCs w:val="24"/>
          <w:lang w:val="de-AT"/>
        </w:rPr>
      </w:pPr>
    </w:p>
    <w:p w14:paraId="348B95D4" w14:textId="77777777" w:rsidR="00757762" w:rsidRPr="00757762" w:rsidRDefault="00757762" w:rsidP="00757762">
      <w:pPr>
        <w:autoSpaceDE w:val="0"/>
        <w:autoSpaceDN w:val="0"/>
        <w:adjustRightInd w:val="0"/>
        <w:spacing w:after="0" w:line="360" w:lineRule="auto"/>
        <w:jc w:val="both"/>
        <w:rPr>
          <w:rFonts w:ascii="Slimbach LT" w:hAnsi="Slimbach LT"/>
          <w:b/>
          <w:sz w:val="24"/>
          <w:szCs w:val="24"/>
        </w:rPr>
      </w:pPr>
      <w:r>
        <w:rPr>
          <w:rFonts w:ascii="Slimbach LT" w:hAnsi="Slimbach LT"/>
          <w:b/>
          <w:sz w:val="24"/>
          <w:szCs w:val="24"/>
        </w:rPr>
        <w:t>Dévouement au nom de la sécurité</w:t>
      </w:r>
    </w:p>
    <w:p w14:paraId="69FFC001" w14:textId="56774F7D" w:rsidR="007951AF" w:rsidRDefault="00757762" w:rsidP="00757762">
      <w:pPr>
        <w:autoSpaceDE w:val="0"/>
        <w:autoSpaceDN w:val="0"/>
        <w:adjustRightInd w:val="0"/>
        <w:spacing w:after="0" w:line="360" w:lineRule="auto"/>
        <w:jc w:val="both"/>
        <w:rPr>
          <w:rFonts w:ascii="Slimbach LT" w:hAnsi="Slimbach LT"/>
          <w:sz w:val="24"/>
          <w:szCs w:val="24"/>
        </w:rPr>
      </w:pPr>
      <w:r>
        <w:rPr>
          <w:rFonts w:ascii="Slimbach LT" w:hAnsi="Slimbach LT"/>
          <w:sz w:val="24"/>
          <w:szCs w:val="24"/>
        </w:rPr>
        <w:t>Grâce à l’engagement et au financement de la direction du groupe industriel, ce centre de 730 m² offre un espace considérable. Il abrite bien sûr les quatre véhicules de secours dont dispose la brigade et comprend également un entrepôt avec des rayonnages en hauteur pour les équipements, deux ateliers — l’un généraliste, l’autre spécialisé dans les protections respiratoires — ainsi que, dans l’aile adjacente à laquelle on accède par un sas équipé d’un lave-bottes, de confortables vestiaires, des installations sanitaires, le poste de commandement, la salle de garde (avec cuisine attenante), un espace de détente, une réserve pour les tenues d’intervention,</w:t>
      </w:r>
      <w:r w:rsidR="001B4C47">
        <w:rPr>
          <w:rFonts w:ascii="Slimbach LT" w:hAnsi="Slimbach LT"/>
          <w:sz w:val="24"/>
          <w:szCs w:val="24"/>
        </w:rPr>
        <w:t> </w:t>
      </w:r>
      <w:r>
        <w:rPr>
          <w:rFonts w:ascii="Slimbach LT" w:hAnsi="Slimbach LT"/>
          <w:sz w:val="24"/>
          <w:szCs w:val="24"/>
        </w:rPr>
        <w:t xml:space="preserve">etc. À l’étage, une salle spacieuse a été prévue pour les formations de protection incendie régulièrement proposées au personnel des deux </w:t>
      </w:r>
      <w:r>
        <w:rPr>
          <w:rFonts w:ascii="Slimbach LT" w:hAnsi="Slimbach LT"/>
          <w:sz w:val="24"/>
          <w:szCs w:val="24"/>
        </w:rPr>
        <w:lastRenderedPageBreak/>
        <w:t>entreprises. Le nouveau centre des soldats du feu est doté d’un équipement technique extrêmement performant et possède entre autres une alimentation de secours à la pointe du progrès qui, en cas de catastrophe, garantit le bon fonctionnement de la caserne et du service informatique des deux entreprises.</w:t>
      </w:r>
    </w:p>
    <w:p w14:paraId="1375C5FA" w14:textId="77777777" w:rsidR="00757762" w:rsidRDefault="00757762" w:rsidP="00757762">
      <w:pPr>
        <w:autoSpaceDE w:val="0"/>
        <w:autoSpaceDN w:val="0"/>
        <w:adjustRightInd w:val="0"/>
        <w:spacing w:after="0" w:line="360" w:lineRule="auto"/>
        <w:jc w:val="both"/>
        <w:rPr>
          <w:rFonts w:ascii="Slimbach LT" w:hAnsi="Slimbach LT"/>
          <w:sz w:val="24"/>
          <w:szCs w:val="24"/>
          <w:lang w:val="de-AT"/>
        </w:rPr>
      </w:pPr>
    </w:p>
    <w:p w14:paraId="0E72BC3B" w14:textId="18D243B5" w:rsidR="00757762" w:rsidRPr="00757762" w:rsidRDefault="00757762" w:rsidP="00757762">
      <w:pPr>
        <w:autoSpaceDE w:val="0"/>
        <w:autoSpaceDN w:val="0"/>
        <w:adjustRightInd w:val="0"/>
        <w:spacing w:after="0" w:line="360" w:lineRule="auto"/>
        <w:jc w:val="both"/>
        <w:rPr>
          <w:rFonts w:ascii="Slimbach LT" w:hAnsi="Slimbach LT"/>
          <w:b/>
          <w:sz w:val="24"/>
          <w:szCs w:val="24"/>
        </w:rPr>
      </w:pPr>
      <w:r>
        <w:rPr>
          <w:rFonts w:ascii="Slimbach LT" w:hAnsi="Slimbach LT"/>
          <w:b/>
          <w:sz w:val="24"/>
          <w:szCs w:val="24"/>
        </w:rPr>
        <w:t>Sécurité et protection de 5 000 personnes</w:t>
      </w:r>
    </w:p>
    <w:p w14:paraId="62ABEC90" w14:textId="012D12AF" w:rsidR="00757762" w:rsidRDefault="00757762" w:rsidP="00757762">
      <w:pPr>
        <w:autoSpaceDE w:val="0"/>
        <w:autoSpaceDN w:val="0"/>
        <w:adjustRightInd w:val="0"/>
        <w:spacing w:after="0" w:line="360" w:lineRule="auto"/>
        <w:jc w:val="both"/>
        <w:rPr>
          <w:rFonts w:ascii="Slimbach LT" w:hAnsi="Slimbach LT"/>
          <w:sz w:val="24"/>
          <w:szCs w:val="24"/>
        </w:rPr>
      </w:pPr>
      <w:r>
        <w:rPr>
          <w:rFonts w:ascii="Slimbach LT" w:hAnsi="Slimbach LT"/>
          <w:sz w:val="24"/>
          <w:szCs w:val="24"/>
        </w:rPr>
        <w:t xml:space="preserve">La brigade a pour mission de protéger près de 5 000 personnes — les quelque 850 collaborateurs des deux usines ainsi que la population de Marktl et Lilienfeld —, ce qu’elle fait avec une grande rapidité de réaction, un engagement exceptionnel et un dévouement sans limites. Les quatre femmes et 37 hommes du corps de sapeurs-pompiers doivent souvent intervenir sans relâche dans des conditions parfois particulièrement difficiles. L’année dernière, les équipes de garde ont été mobilisées 78 fois pour des opérations de lutte contre l’incendie, de sauvetage, de protection de l’environnement et de dépollution dans le district de Lilienfeld, mais aussi sur la nationale voisine suite à des accidents de la route ou même à l’étranger sur des crues et des catastrophes consécutives au gel, </w:t>
      </w:r>
      <w:r w:rsidR="00300E8B">
        <w:rPr>
          <w:rFonts w:ascii="Slimbach LT" w:hAnsi="Slimbach LT"/>
          <w:sz w:val="24"/>
          <w:szCs w:val="24"/>
        </w:rPr>
        <w:t>comme</w:t>
      </w:r>
      <w:r>
        <w:rPr>
          <w:rFonts w:ascii="Slimbach LT" w:hAnsi="Slimbach LT"/>
          <w:sz w:val="24"/>
          <w:szCs w:val="24"/>
        </w:rPr>
        <w:t xml:space="preserve"> ce fut le cas en Roumanie et en Slovénie. Les cru</w:t>
      </w:r>
      <w:r w:rsidR="00300E8B">
        <w:rPr>
          <w:rFonts w:ascii="Slimbach LT" w:hAnsi="Slimbach LT"/>
          <w:sz w:val="24"/>
          <w:szCs w:val="24"/>
        </w:rPr>
        <w:t>e</w:t>
      </w:r>
      <w:r>
        <w:rPr>
          <w:rFonts w:ascii="Slimbach LT" w:hAnsi="Slimbach LT"/>
          <w:sz w:val="24"/>
          <w:szCs w:val="24"/>
        </w:rPr>
        <w:t>s représentant également un risque pour le nouveau site des sapeurs-pompiers en raison de la proximité de la Traisen, le bâtiment a en outre été doté de dispositifs de protection contre les crues développés par PREFA, systèmes à la pointe de la technologie en Europe.</w:t>
      </w:r>
    </w:p>
    <w:p w14:paraId="789F34F0" w14:textId="77777777" w:rsidR="00757762" w:rsidRDefault="00757762" w:rsidP="00757762">
      <w:pPr>
        <w:autoSpaceDE w:val="0"/>
        <w:autoSpaceDN w:val="0"/>
        <w:adjustRightInd w:val="0"/>
        <w:spacing w:after="0" w:line="360" w:lineRule="auto"/>
        <w:jc w:val="both"/>
        <w:rPr>
          <w:rFonts w:ascii="Slimbach LT" w:hAnsi="Slimbach LT"/>
          <w:sz w:val="24"/>
          <w:szCs w:val="24"/>
          <w:lang w:val="de-AT"/>
        </w:rPr>
      </w:pPr>
    </w:p>
    <w:p w14:paraId="0EBED938" w14:textId="77777777" w:rsidR="00757762" w:rsidRPr="00757762" w:rsidRDefault="00757762" w:rsidP="00757762">
      <w:pPr>
        <w:autoSpaceDE w:val="0"/>
        <w:autoSpaceDN w:val="0"/>
        <w:adjustRightInd w:val="0"/>
        <w:spacing w:after="0" w:line="360" w:lineRule="auto"/>
        <w:jc w:val="both"/>
        <w:rPr>
          <w:rFonts w:ascii="Slimbach LT" w:hAnsi="Slimbach LT"/>
          <w:b/>
          <w:sz w:val="24"/>
          <w:szCs w:val="24"/>
        </w:rPr>
      </w:pPr>
      <w:r>
        <w:rPr>
          <w:rFonts w:ascii="Slimbach LT" w:hAnsi="Slimbach LT"/>
          <w:b/>
          <w:sz w:val="24"/>
          <w:szCs w:val="24"/>
        </w:rPr>
        <w:t>Un feu d’artifice architectural</w:t>
      </w:r>
    </w:p>
    <w:p w14:paraId="1B5333D6" w14:textId="6D23D6C4" w:rsidR="00325F66" w:rsidRDefault="00325F66" w:rsidP="00325F66">
      <w:pPr>
        <w:autoSpaceDE w:val="0"/>
        <w:autoSpaceDN w:val="0"/>
        <w:adjustRightInd w:val="0"/>
        <w:spacing w:after="0" w:line="360" w:lineRule="auto"/>
        <w:jc w:val="both"/>
        <w:rPr>
          <w:rFonts w:ascii="Slimbach LT" w:hAnsi="Slimbach LT"/>
          <w:sz w:val="24"/>
          <w:szCs w:val="24"/>
        </w:rPr>
      </w:pPr>
      <w:r w:rsidRPr="0069575E">
        <w:rPr>
          <w:rFonts w:ascii="Slimbach LT" w:hAnsi="Slimbach LT"/>
          <w:sz w:val="24"/>
          <w:szCs w:val="24"/>
        </w:rPr>
        <w:t>Fabriqués par PREFA depuis plus de 70 ans et constamment perfectionnés, les produits high-tech en aluminium pour toitures et façades constituent un élément marquant du design de ce centre de secours situé au cœur du site industriel</w:t>
      </w:r>
      <w:r w:rsidR="00F56A84" w:rsidRPr="0069575E">
        <w:rPr>
          <w:rFonts w:ascii="Slimbach LT" w:hAnsi="Slimbach LT"/>
          <w:sz w:val="24"/>
          <w:szCs w:val="24"/>
        </w:rPr>
        <w:t xml:space="preserve"> PREFA</w:t>
      </w:r>
      <w:r w:rsidRPr="0069575E">
        <w:rPr>
          <w:rFonts w:ascii="Slimbach LT" w:hAnsi="Slimbach LT"/>
          <w:sz w:val="24"/>
          <w:szCs w:val="24"/>
        </w:rPr>
        <w:t xml:space="preserve"> et sont</w:t>
      </w:r>
      <w:r w:rsidR="00F56A84" w:rsidRPr="0069575E">
        <w:rPr>
          <w:rFonts w:ascii="Slimbach LT" w:hAnsi="Slimbach LT"/>
          <w:sz w:val="24"/>
          <w:szCs w:val="24"/>
        </w:rPr>
        <w:t xml:space="preserve"> dans le même temps</w:t>
      </w:r>
      <w:r w:rsidRPr="0069575E">
        <w:rPr>
          <w:rFonts w:ascii="Slimbach LT" w:hAnsi="Slimbach LT"/>
          <w:sz w:val="24"/>
          <w:szCs w:val="24"/>
        </w:rPr>
        <w:t xml:space="preserve"> </w:t>
      </w:r>
      <w:r w:rsidR="00F56A84" w:rsidRPr="0069575E">
        <w:rPr>
          <w:rFonts w:ascii="Slimbach LT" w:hAnsi="Slimbach LT"/>
          <w:sz w:val="24"/>
          <w:szCs w:val="24"/>
        </w:rPr>
        <w:t>éminemment représentatifs</w:t>
      </w:r>
      <w:r w:rsidRPr="0069575E">
        <w:rPr>
          <w:rFonts w:ascii="Slimbach LT" w:hAnsi="Slimbach LT"/>
          <w:sz w:val="24"/>
          <w:szCs w:val="24"/>
        </w:rPr>
        <w:t xml:space="preserve"> de la qualité, </w:t>
      </w:r>
      <w:r w:rsidR="00F56A84" w:rsidRPr="0069575E">
        <w:rPr>
          <w:rFonts w:ascii="Slimbach LT" w:hAnsi="Slimbach LT"/>
          <w:sz w:val="24"/>
          <w:szCs w:val="24"/>
        </w:rPr>
        <w:t xml:space="preserve">de la </w:t>
      </w:r>
      <w:r w:rsidRPr="0069575E">
        <w:rPr>
          <w:rFonts w:ascii="Slimbach LT" w:hAnsi="Slimbach LT"/>
          <w:sz w:val="24"/>
          <w:szCs w:val="24"/>
        </w:rPr>
        <w:t xml:space="preserve">durabilité, </w:t>
      </w:r>
      <w:r w:rsidR="00F56A84" w:rsidRPr="0069575E">
        <w:rPr>
          <w:rFonts w:ascii="Slimbach LT" w:hAnsi="Slimbach LT"/>
          <w:sz w:val="24"/>
          <w:szCs w:val="24"/>
        </w:rPr>
        <w:t xml:space="preserve">de la </w:t>
      </w:r>
      <w:r w:rsidRPr="0069575E">
        <w:rPr>
          <w:rFonts w:ascii="Slimbach LT" w:hAnsi="Slimbach LT"/>
          <w:sz w:val="24"/>
          <w:szCs w:val="24"/>
        </w:rPr>
        <w:t xml:space="preserve">résistance et </w:t>
      </w:r>
      <w:r w:rsidR="00F56A84" w:rsidRPr="0069575E">
        <w:rPr>
          <w:rFonts w:ascii="Slimbach LT" w:hAnsi="Slimbach LT"/>
          <w:sz w:val="24"/>
          <w:szCs w:val="24"/>
        </w:rPr>
        <w:t>de l’</w:t>
      </w:r>
      <w:r w:rsidRPr="0069575E">
        <w:rPr>
          <w:rFonts w:ascii="Slimbach LT" w:hAnsi="Slimbach LT"/>
          <w:sz w:val="24"/>
          <w:szCs w:val="24"/>
        </w:rPr>
        <w:t xml:space="preserve">excellence </w:t>
      </w:r>
      <w:r w:rsidR="00F56A84" w:rsidRPr="0069575E">
        <w:rPr>
          <w:rFonts w:ascii="Slimbach LT" w:hAnsi="Slimbach LT"/>
          <w:sz w:val="24"/>
          <w:szCs w:val="24"/>
        </w:rPr>
        <w:t>d</w:t>
      </w:r>
      <w:r w:rsidRPr="0069575E">
        <w:rPr>
          <w:rFonts w:ascii="Slimbach LT" w:hAnsi="Slimbach LT"/>
          <w:sz w:val="24"/>
          <w:szCs w:val="24"/>
        </w:rPr>
        <w:t xml:space="preserve">es produits PREFA </w:t>
      </w:r>
      <w:r w:rsidR="00F56A84" w:rsidRPr="0069575E">
        <w:rPr>
          <w:rFonts w:ascii="Slimbach LT" w:hAnsi="Slimbach LT"/>
          <w:sz w:val="24"/>
          <w:szCs w:val="24"/>
        </w:rPr>
        <w:t>qui sorte</w:t>
      </w:r>
      <w:r w:rsidRPr="0069575E">
        <w:rPr>
          <w:rFonts w:ascii="Slimbach LT" w:hAnsi="Slimbach LT"/>
          <w:sz w:val="24"/>
          <w:szCs w:val="24"/>
        </w:rPr>
        <w:t xml:space="preserve">nt de l’usine de Marktl. On comprendra que les matériaux PREFA ont joué un rôle considérable dans la conception de ce bâtiment, l’entreprise souhaitant évidemment mettre en évidence </w:t>
      </w:r>
      <w:r w:rsidR="00F56A84" w:rsidRPr="0069575E">
        <w:rPr>
          <w:rFonts w:ascii="Slimbach LT" w:hAnsi="Slimbach LT"/>
          <w:sz w:val="24"/>
          <w:szCs w:val="24"/>
        </w:rPr>
        <w:t xml:space="preserve">le fait que </w:t>
      </w:r>
      <w:r w:rsidRPr="0069575E">
        <w:rPr>
          <w:rFonts w:ascii="Slimbach LT" w:hAnsi="Slimbach LT"/>
          <w:sz w:val="24"/>
          <w:szCs w:val="24"/>
        </w:rPr>
        <w:t xml:space="preserve">les produits PREFA, extrêmement polyvalents, peuvent être transformés </w:t>
      </w:r>
      <w:r w:rsidR="00574418" w:rsidRPr="0069575E">
        <w:rPr>
          <w:rFonts w:ascii="Slimbach LT" w:hAnsi="Slimbach LT"/>
          <w:sz w:val="24"/>
          <w:szCs w:val="24"/>
        </w:rPr>
        <w:t xml:space="preserve">et façonnés </w:t>
      </w:r>
      <w:r w:rsidRPr="0069575E">
        <w:rPr>
          <w:rFonts w:ascii="Slimbach LT" w:hAnsi="Slimbach LT"/>
          <w:sz w:val="24"/>
          <w:szCs w:val="24"/>
        </w:rPr>
        <w:t>avec une grande précision.</w:t>
      </w:r>
      <w:r>
        <w:rPr>
          <w:rFonts w:ascii="Slimbach LT" w:hAnsi="Slimbach LT"/>
          <w:sz w:val="24"/>
          <w:szCs w:val="24"/>
        </w:rPr>
        <w:t xml:space="preserve"> Ainsi la </w:t>
      </w:r>
      <w:r w:rsidR="00E74925">
        <w:rPr>
          <w:rFonts w:ascii="Slimbach LT" w:hAnsi="Slimbach LT"/>
          <w:sz w:val="24"/>
          <w:szCs w:val="24"/>
        </w:rPr>
        <w:lastRenderedPageBreak/>
        <w:t xml:space="preserve">spectaculaire </w:t>
      </w:r>
      <w:r>
        <w:rPr>
          <w:rFonts w:ascii="Slimbach LT" w:hAnsi="Slimbach LT"/>
          <w:sz w:val="24"/>
          <w:szCs w:val="24"/>
        </w:rPr>
        <w:t>façade PREFA, d</w:t>
      </w:r>
      <w:bookmarkStart w:id="0" w:name="_GoBack"/>
      <w:bookmarkEnd w:id="0"/>
      <w:r>
        <w:rPr>
          <w:rFonts w:ascii="Slimbach LT" w:hAnsi="Slimbach LT"/>
          <w:sz w:val="24"/>
          <w:szCs w:val="24"/>
        </w:rPr>
        <w:t>ont toute une partie habillée de rouge semble venir se lover autour de l’enveloppe argentée du bâtiment, reprend-elle bien sûr l’identité de PREFA. Car, au-delà de sa fonctionnalité proprement dite, cette caserne a aussi été conçue comme un modèle d’architecture industrielle moderne</w:t>
      </w:r>
      <w:r w:rsidR="00132A60">
        <w:rPr>
          <w:rFonts w:ascii="Slimbach LT" w:hAnsi="Slimbach LT"/>
          <w:sz w:val="24"/>
          <w:szCs w:val="24"/>
        </w:rPr>
        <w:t>,</w:t>
      </w:r>
      <w:r>
        <w:rPr>
          <w:rFonts w:ascii="Slimbach LT" w:hAnsi="Slimbach LT"/>
          <w:sz w:val="24"/>
          <w:szCs w:val="24"/>
        </w:rPr>
        <w:t xml:space="preserve"> à la fois digne de l’« Alu Valley » et parfaitement intégré dans le paysage de la région.</w:t>
      </w:r>
    </w:p>
    <w:p w14:paraId="774F634C" w14:textId="77777777" w:rsidR="00757762" w:rsidRDefault="00757762" w:rsidP="00757762">
      <w:pPr>
        <w:autoSpaceDE w:val="0"/>
        <w:autoSpaceDN w:val="0"/>
        <w:adjustRightInd w:val="0"/>
        <w:spacing w:after="0" w:line="360" w:lineRule="auto"/>
        <w:jc w:val="both"/>
        <w:rPr>
          <w:rFonts w:ascii="Slimbach LT" w:hAnsi="Slimbach LT"/>
          <w:sz w:val="24"/>
          <w:szCs w:val="24"/>
          <w:lang w:val="de-AT"/>
        </w:rPr>
      </w:pPr>
    </w:p>
    <w:p w14:paraId="3BA16274" w14:textId="35975A84" w:rsidR="00757762" w:rsidRDefault="00757762" w:rsidP="00757762">
      <w:pPr>
        <w:autoSpaceDE w:val="0"/>
        <w:autoSpaceDN w:val="0"/>
        <w:adjustRightInd w:val="0"/>
        <w:spacing w:after="0" w:line="360" w:lineRule="auto"/>
        <w:jc w:val="both"/>
        <w:rPr>
          <w:rFonts w:ascii="Slimbach LT" w:hAnsi="Slimbach LT"/>
          <w:sz w:val="20"/>
          <w:szCs w:val="20"/>
        </w:rPr>
      </w:pPr>
      <w:r>
        <w:rPr>
          <w:rFonts w:ascii="Slimbach LT" w:hAnsi="Slimbach LT"/>
          <w:b/>
          <w:sz w:val="20"/>
          <w:szCs w:val="20"/>
        </w:rPr>
        <w:t>PREFA en bref.</w:t>
      </w:r>
      <w:r>
        <w:rPr>
          <w:rFonts w:ascii="Slimbach LT" w:hAnsi="Slimbach LT"/>
          <w:sz w:val="20"/>
          <w:szCs w:val="20"/>
        </w:rPr>
        <w:t xml:space="preserve"> La société PREFA Aluminiumprodukte GmbH spécialisée dans le développement, la production et la commercialisation de systèmes de toitures et de façades en aluminium est implantée en Europe depuis 70 ans. Le groupe PREFA emploie au total plus de 450 personnes. Les quelque 4 000 produits </w:t>
      </w:r>
      <w:proofErr w:type="gramStart"/>
      <w:r>
        <w:rPr>
          <w:rFonts w:ascii="Slimbach LT" w:hAnsi="Slimbach LT"/>
          <w:sz w:val="20"/>
          <w:szCs w:val="20"/>
        </w:rPr>
        <w:t>haut</w:t>
      </w:r>
      <w:proofErr w:type="gramEnd"/>
      <w:r>
        <w:rPr>
          <w:rFonts w:ascii="Slimbach LT" w:hAnsi="Slimbach LT"/>
          <w:sz w:val="20"/>
          <w:szCs w:val="20"/>
        </w:rPr>
        <w:t xml:space="preserve"> de gamme proposés sont exclusivement fabriqués en Autriche et en Allemagne.</w:t>
      </w:r>
    </w:p>
    <w:p w14:paraId="394AE21E" w14:textId="77777777" w:rsidR="00757762" w:rsidRPr="00757762" w:rsidRDefault="00757762" w:rsidP="00757762">
      <w:pPr>
        <w:autoSpaceDE w:val="0"/>
        <w:autoSpaceDN w:val="0"/>
        <w:adjustRightInd w:val="0"/>
        <w:spacing w:after="0" w:line="360" w:lineRule="auto"/>
        <w:jc w:val="both"/>
        <w:rPr>
          <w:rFonts w:ascii="Slimbach LT" w:hAnsi="Slimbach LT"/>
          <w:sz w:val="20"/>
          <w:szCs w:val="20"/>
          <w:lang w:val="de-AT"/>
        </w:rPr>
      </w:pPr>
    </w:p>
    <w:p w14:paraId="08D17AE9" w14:textId="583EBF7B" w:rsidR="00757762" w:rsidRDefault="00757762" w:rsidP="00757762">
      <w:pPr>
        <w:autoSpaceDE w:val="0"/>
        <w:autoSpaceDN w:val="0"/>
        <w:adjustRightInd w:val="0"/>
        <w:spacing w:after="0" w:line="360" w:lineRule="auto"/>
        <w:jc w:val="both"/>
        <w:rPr>
          <w:rFonts w:ascii="Slimbach LT" w:hAnsi="Slimbach LT"/>
          <w:sz w:val="20"/>
          <w:szCs w:val="20"/>
        </w:rPr>
      </w:pPr>
      <w:r>
        <w:rPr>
          <w:rFonts w:ascii="Slimbach LT" w:hAnsi="Slimbach LT"/>
          <w:b/>
          <w:sz w:val="20"/>
          <w:szCs w:val="20"/>
        </w:rPr>
        <w:t>NEUMAN Aluminium en bref.</w:t>
      </w:r>
      <w:r>
        <w:rPr>
          <w:rFonts w:ascii="Slimbach LT" w:hAnsi="Slimbach LT"/>
          <w:sz w:val="20"/>
          <w:szCs w:val="20"/>
        </w:rPr>
        <w:t xml:space="preserve"> Une usine de transformation du métal se trouve depuis 1780 sur le site de Marktl/Lilienfeld, siège du groupe NEUMAN. Le groupe NEUMAN Aluminium — qui, en dehors de Marktl, possède neuf autres sites en Europe, </w:t>
      </w:r>
      <w:r w:rsidR="00F20F24">
        <w:rPr>
          <w:rFonts w:ascii="Slimbach LT" w:hAnsi="Slimbach LT"/>
          <w:sz w:val="20"/>
          <w:szCs w:val="20"/>
        </w:rPr>
        <w:t xml:space="preserve">en </w:t>
      </w:r>
      <w:r>
        <w:rPr>
          <w:rFonts w:ascii="Slimbach LT" w:hAnsi="Slimbach LT"/>
          <w:sz w:val="20"/>
          <w:szCs w:val="20"/>
        </w:rPr>
        <w:t xml:space="preserve">Amérique du Nord et </w:t>
      </w:r>
      <w:r w:rsidR="00F20F24">
        <w:rPr>
          <w:rFonts w:ascii="Slimbach LT" w:hAnsi="Slimbach LT"/>
          <w:sz w:val="20"/>
          <w:szCs w:val="20"/>
        </w:rPr>
        <w:t xml:space="preserve">en </w:t>
      </w:r>
      <w:r>
        <w:rPr>
          <w:rFonts w:ascii="Slimbach LT" w:hAnsi="Slimbach LT"/>
          <w:sz w:val="20"/>
          <w:szCs w:val="20"/>
        </w:rPr>
        <w:t>Asie — emploie près de 2 400 personnes dans le monde et développe des produits en aluminium destinés notamment à l’industrie automobile, au BTP, à l’électrotechnique, aux technologies de la sécurité et à l’industrie de l’emballage.</w:t>
      </w:r>
    </w:p>
    <w:p w14:paraId="6764E03C" w14:textId="42FFFDC4" w:rsidR="00757762" w:rsidRDefault="00757762" w:rsidP="00757762">
      <w:pPr>
        <w:autoSpaceDE w:val="0"/>
        <w:autoSpaceDN w:val="0"/>
        <w:adjustRightInd w:val="0"/>
        <w:spacing w:after="0" w:line="360" w:lineRule="auto"/>
        <w:jc w:val="both"/>
        <w:rPr>
          <w:rFonts w:ascii="Slimbach LT" w:hAnsi="Slimbach LT"/>
          <w:sz w:val="20"/>
          <w:szCs w:val="20"/>
        </w:rPr>
      </w:pPr>
      <w:r>
        <w:rPr>
          <w:rFonts w:ascii="Slimbach LT" w:hAnsi="Slimbach LT"/>
          <w:sz w:val="20"/>
          <w:szCs w:val="20"/>
        </w:rPr>
        <w:t>NEUMAN Aluminium et PREFA font partie du groupe d’entreprises de l’industriel Cornelius Grupp, lequel compte plus de 8 000 salariés à travers le monde, répartis sur plus de 30 sites de production.</w:t>
      </w:r>
    </w:p>
    <w:p w14:paraId="3D433DBA" w14:textId="77777777" w:rsidR="00DA013B" w:rsidRDefault="00DA013B" w:rsidP="00757762">
      <w:pPr>
        <w:autoSpaceDE w:val="0"/>
        <w:autoSpaceDN w:val="0"/>
        <w:adjustRightInd w:val="0"/>
        <w:spacing w:after="0" w:line="360" w:lineRule="auto"/>
        <w:jc w:val="both"/>
        <w:rPr>
          <w:rFonts w:ascii="Slimbach LT" w:hAnsi="Slimbach LT"/>
          <w:sz w:val="20"/>
          <w:szCs w:val="20"/>
          <w:lang w:val="de-AT"/>
        </w:rPr>
      </w:pPr>
    </w:p>
    <w:p w14:paraId="57A3DB5D" w14:textId="77777777" w:rsidR="00DA013B" w:rsidRPr="00757762" w:rsidRDefault="00DA013B" w:rsidP="00757762">
      <w:pPr>
        <w:autoSpaceDE w:val="0"/>
        <w:autoSpaceDN w:val="0"/>
        <w:adjustRightInd w:val="0"/>
        <w:spacing w:after="0" w:line="360" w:lineRule="auto"/>
        <w:jc w:val="both"/>
        <w:rPr>
          <w:rFonts w:ascii="Slimbach LT" w:hAnsi="Slimbach LT"/>
          <w:sz w:val="20"/>
          <w:szCs w:val="20"/>
          <w:lang w:val="de-AT"/>
        </w:rPr>
      </w:pPr>
    </w:p>
    <w:sectPr w:rsidR="00DA013B" w:rsidRPr="00757762"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9D8A" w14:textId="77777777" w:rsidR="00132A60" w:rsidRDefault="00132A60" w:rsidP="006F2311">
      <w:pPr>
        <w:spacing w:after="0" w:line="240" w:lineRule="auto"/>
      </w:pPr>
      <w:r>
        <w:separator/>
      </w:r>
    </w:p>
  </w:endnote>
  <w:endnote w:type="continuationSeparator" w:id="0">
    <w:p w14:paraId="58D63D40" w14:textId="77777777" w:rsidR="00132A60" w:rsidRDefault="00132A6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425A" w14:textId="77777777" w:rsidR="00132A60" w:rsidRDefault="00132A60" w:rsidP="006F2311">
      <w:pPr>
        <w:spacing w:after="0" w:line="240" w:lineRule="auto"/>
      </w:pPr>
      <w:r>
        <w:separator/>
      </w:r>
    </w:p>
  </w:footnote>
  <w:footnote w:type="continuationSeparator" w:id="0">
    <w:p w14:paraId="5918B938" w14:textId="77777777" w:rsidR="00132A60" w:rsidRDefault="00132A60"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A707" w14:textId="77777777" w:rsidR="00132A60" w:rsidRDefault="00132A60">
    <w:pPr>
      <w:pStyle w:val="En-tte"/>
    </w:pPr>
    <w:r>
      <w:rPr>
        <w:noProof/>
        <w:lang w:eastAsia="fr-FR"/>
      </w:rPr>
      <w:drawing>
        <wp:anchor distT="0" distB="0" distL="114935" distR="114935" simplePos="0" relativeHeight="251658240" behindDoc="1" locked="0" layoutInCell="1" allowOverlap="1" wp14:anchorId="258AF348" wp14:editId="5EA3D171">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fr-FR" w:vendorID="64" w:dllVersion="131078" w:nlCheck="1" w:checkStyle="1"/>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C68E9"/>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1A4D"/>
    <w:rsid w:val="001322BC"/>
    <w:rsid w:val="00132A60"/>
    <w:rsid w:val="00142D97"/>
    <w:rsid w:val="0014697B"/>
    <w:rsid w:val="00147A25"/>
    <w:rsid w:val="001522BB"/>
    <w:rsid w:val="00167345"/>
    <w:rsid w:val="00173BA4"/>
    <w:rsid w:val="00180BC4"/>
    <w:rsid w:val="00183A08"/>
    <w:rsid w:val="00185105"/>
    <w:rsid w:val="001863F8"/>
    <w:rsid w:val="00186641"/>
    <w:rsid w:val="00190041"/>
    <w:rsid w:val="00191494"/>
    <w:rsid w:val="00194BAF"/>
    <w:rsid w:val="00195879"/>
    <w:rsid w:val="001A0588"/>
    <w:rsid w:val="001A086F"/>
    <w:rsid w:val="001A0FA6"/>
    <w:rsid w:val="001B115D"/>
    <w:rsid w:val="001B3151"/>
    <w:rsid w:val="001B3B56"/>
    <w:rsid w:val="001B4C47"/>
    <w:rsid w:val="001B54A9"/>
    <w:rsid w:val="001C305A"/>
    <w:rsid w:val="001D03CD"/>
    <w:rsid w:val="001D44B2"/>
    <w:rsid w:val="001D6C39"/>
    <w:rsid w:val="001E2A12"/>
    <w:rsid w:val="001E34E1"/>
    <w:rsid w:val="001E4CAC"/>
    <w:rsid w:val="001E5630"/>
    <w:rsid w:val="001E6855"/>
    <w:rsid w:val="001F25BA"/>
    <w:rsid w:val="001F5B4D"/>
    <w:rsid w:val="002030E4"/>
    <w:rsid w:val="00206536"/>
    <w:rsid w:val="00207B00"/>
    <w:rsid w:val="0021200F"/>
    <w:rsid w:val="002135A4"/>
    <w:rsid w:val="00215BA0"/>
    <w:rsid w:val="00224E0B"/>
    <w:rsid w:val="00224E63"/>
    <w:rsid w:val="00226518"/>
    <w:rsid w:val="00232FA7"/>
    <w:rsid w:val="00243A1A"/>
    <w:rsid w:val="00246B26"/>
    <w:rsid w:val="00256194"/>
    <w:rsid w:val="00260A48"/>
    <w:rsid w:val="0026119D"/>
    <w:rsid w:val="00261490"/>
    <w:rsid w:val="00265C3B"/>
    <w:rsid w:val="00267BD7"/>
    <w:rsid w:val="00270251"/>
    <w:rsid w:val="00271BB6"/>
    <w:rsid w:val="00272C0B"/>
    <w:rsid w:val="002736DD"/>
    <w:rsid w:val="00280229"/>
    <w:rsid w:val="0028376B"/>
    <w:rsid w:val="002872F2"/>
    <w:rsid w:val="0029012C"/>
    <w:rsid w:val="002904D5"/>
    <w:rsid w:val="00290597"/>
    <w:rsid w:val="002A2229"/>
    <w:rsid w:val="002A2A23"/>
    <w:rsid w:val="002A56A8"/>
    <w:rsid w:val="002A694B"/>
    <w:rsid w:val="002B465F"/>
    <w:rsid w:val="002B6DD4"/>
    <w:rsid w:val="002C2107"/>
    <w:rsid w:val="002C56E0"/>
    <w:rsid w:val="002D0DD3"/>
    <w:rsid w:val="002E1131"/>
    <w:rsid w:val="002E2F2D"/>
    <w:rsid w:val="002E5025"/>
    <w:rsid w:val="002E76C0"/>
    <w:rsid w:val="002F3FD3"/>
    <w:rsid w:val="002F4D8C"/>
    <w:rsid w:val="002F6F72"/>
    <w:rsid w:val="002F7F40"/>
    <w:rsid w:val="00300E8B"/>
    <w:rsid w:val="00306AA8"/>
    <w:rsid w:val="00315139"/>
    <w:rsid w:val="003171E2"/>
    <w:rsid w:val="003206E4"/>
    <w:rsid w:val="00323271"/>
    <w:rsid w:val="003254A0"/>
    <w:rsid w:val="00325F66"/>
    <w:rsid w:val="00333FD3"/>
    <w:rsid w:val="00334635"/>
    <w:rsid w:val="003371C3"/>
    <w:rsid w:val="00346085"/>
    <w:rsid w:val="003507F8"/>
    <w:rsid w:val="00366813"/>
    <w:rsid w:val="00373C0C"/>
    <w:rsid w:val="003752FD"/>
    <w:rsid w:val="0037633D"/>
    <w:rsid w:val="00377206"/>
    <w:rsid w:val="003773F8"/>
    <w:rsid w:val="0038312B"/>
    <w:rsid w:val="00383B18"/>
    <w:rsid w:val="003848C4"/>
    <w:rsid w:val="003862A5"/>
    <w:rsid w:val="003902BF"/>
    <w:rsid w:val="003916BD"/>
    <w:rsid w:val="003A54D6"/>
    <w:rsid w:val="003B3BED"/>
    <w:rsid w:val="003B6D50"/>
    <w:rsid w:val="003B6D7A"/>
    <w:rsid w:val="003C09BD"/>
    <w:rsid w:val="003C39C3"/>
    <w:rsid w:val="003C49AA"/>
    <w:rsid w:val="003C5441"/>
    <w:rsid w:val="003C5456"/>
    <w:rsid w:val="003C57D6"/>
    <w:rsid w:val="003C5811"/>
    <w:rsid w:val="003C6537"/>
    <w:rsid w:val="003C70F0"/>
    <w:rsid w:val="003C730A"/>
    <w:rsid w:val="003C77D5"/>
    <w:rsid w:val="003D1103"/>
    <w:rsid w:val="003E3885"/>
    <w:rsid w:val="003E5C4B"/>
    <w:rsid w:val="003E6929"/>
    <w:rsid w:val="003E721A"/>
    <w:rsid w:val="003F0666"/>
    <w:rsid w:val="003F1420"/>
    <w:rsid w:val="003F306C"/>
    <w:rsid w:val="003F3559"/>
    <w:rsid w:val="003F4F70"/>
    <w:rsid w:val="00403C53"/>
    <w:rsid w:val="0041413F"/>
    <w:rsid w:val="0042136D"/>
    <w:rsid w:val="004242FF"/>
    <w:rsid w:val="004335F3"/>
    <w:rsid w:val="00433A40"/>
    <w:rsid w:val="004356DD"/>
    <w:rsid w:val="00436654"/>
    <w:rsid w:val="00436AD3"/>
    <w:rsid w:val="00437151"/>
    <w:rsid w:val="00441A92"/>
    <w:rsid w:val="00443391"/>
    <w:rsid w:val="0044536E"/>
    <w:rsid w:val="00447BEC"/>
    <w:rsid w:val="004511FB"/>
    <w:rsid w:val="004544B5"/>
    <w:rsid w:val="00454DD6"/>
    <w:rsid w:val="004627C1"/>
    <w:rsid w:val="00463AB6"/>
    <w:rsid w:val="004652DC"/>
    <w:rsid w:val="004673E1"/>
    <w:rsid w:val="004675F3"/>
    <w:rsid w:val="00472AC8"/>
    <w:rsid w:val="004750A5"/>
    <w:rsid w:val="00475326"/>
    <w:rsid w:val="00485B4B"/>
    <w:rsid w:val="00490F13"/>
    <w:rsid w:val="00491581"/>
    <w:rsid w:val="00491C73"/>
    <w:rsid w:val="00493979"/>
    <w:rsid w:val="0049643E"/>
    <w:rsid w:val="004A1A94"/>
    <w:rsid w:val="004A2B7B"/>
    <w:rsid w:val="004A61A9"/>
    <w:rsid w:val="004A6A3F"/>
    <w:rsid w:val="004A7EEA"/>
    <w:rsid w:val="004B0084"/>
    <w:rsid w:val="004B3161"/>
    <w:rsid w:val="004B3775"/>
    <w:rsid w:val="004B397A"/>
    <w:rsid w:val="004C1612"/>
    <w:rsid w:val="004D1C70"/>
    <w:rsid w:val="004D7E60"/>
    <w:rsid w:val="004E0B91"/>
    <w:rsid w:val="004E1A9B"/>
    <w:rsid w:val="004E460C"/>
    <w:rsid w:val="004F1F7D"/>
    <w:rsid w:val="004F55B2"/>
    <w:rsid w:val="004F5C23"/>
    <w:rsid w:val="00500FCA"/>
    <w:rsid w:val="00501259"/>
    <w:rsid w:val="005117F4"/>
    <w:rsid w:val="00514821"/>
    <w:rsid w:val="005159A7"/>
    <w:rsid w:val="00520C9D"/>
    <w:rsid w:val="00525D47"/>
    <w:rsid w:val="005362CE"/>
    <w:rsid w:val="00536898"/>
    <w:rsid w:val="00542BE4"/>
    <w:rsid w:val="005443F8"/>
    <w:rsid w:val="005448AD"/>
    <w:rsid w:val="00545687"/>
    <w:rsid w:val="00545D3B"/>
    <w:rsid w:val="00552A54"/>
    <w:rsid w:val="005623AB"/>
    <w:rsid w:val="00570387"/>
    <w:rsid w:val="0057196C"/>
    <w:rsid w:val="00572A88"/>
    <w:rsid w:val="00573394"/>
    <w:rsid w:val="00574418"/>
    <w:rsid w:val="005755D8"/>
    <w:rsid w:val="005769AD"/>
    <w:rsid w:val="005820F2"/>
    <w:rsid w:val="00582D75"/>
    <w:rsid w:val="00583CE9"/>
    <w:rsid w:val="00586602"/>
    <w:rsid w:val="005A0A07"/>
    <w:rsid w:val="005A10A5"/>
    <w:rsid w:val="005A26B2"/>
    <w:rsid w:val="005A4081"/>
    <w:rsid w:val="005B0949"/>
    <w:rsid w:val="005B706E"/>
    <w:rsid w:val="005C7A64"/>
    <w:rsid w:val="005D09A9"/>
    <w:rsid w:val="005D5D07"/>
    <w:rsid w:val="005D5EC9"/>
    <w:rsid w:val="005D70D9"/>
    <w:rsid w:val="005D7D3F"/>
    <w:rsid w:val="005F4FF2"/>
    <w:rsid w:val="0060083E"/>
    <w:rsid w:val="00604BE7"/>
    <w:rsid w:val="0061768C"/>
    <w:rsid w:val="006223C0"/>
    <w:rsid w:val="00623A4A"/>
    <w:rsid w:val="00630068"/>
    <w:rsid w:val="00630F16"/>
    <w:rsid w:val="00631BDD"/>
    <w:rsid w:val="0063204B"/>
    <w:rsid w:val="00635C74"/>
    <w:rsid w:val="00635EB9"/>
    <w:rsid w:val="00637B42"/>
    <w:rsid w:val="00650A11"/>
    <w:rsid w:val="00655D1D"/>
    <w:rsid w:val="00660DEE"/>
    <w:rsid w:val="00663AE8"/>
    <w:rsid w:val="00663C82"/>
    <w:rsid w:val="0066525E"/>
    <w:rsid w:val="006729C3"/>
    <w:rsid w:val="00673848"/>
    <w:rsid w:val="006926AF"/>
    <w:rsid w:val="0069501E"/>
    <w:rsid w:val="0069575E"/>
    <w:rsid w:val="006A00BC"/>
    <w:rsid w:val="006A0FC9"/>
    <w:rsid w:val="006A163E"/>
    <w:rsid w:val="006A2334"/>
    <w:rsid w:val="006A6106"/>
    <w:rsid w:val="006B44CD"/>
    <w:rsid w:val="006B482D"/>
    <w:rsid w:val="006B4FFD"/>
    <w:rsid w:val="006B749B"/>
    <w:rsid w:val="006B7A29"/>
    <w:rsid w:val="006C4E94"/>
    <w:rsid w:val="006C5175"/>
    <w:rsid w:val="006C5BDA"/>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2952"/>
    <w:rsid w:val="007230E7"/>
    <w:rsid w:val="007260C8"/>
    <w:rsid w:val="00731193"/>
    <w:rsid w:val="00736A4B"/>
    <w:rsid w:val="00741EEF"/>
    <w:rsid w:val="00753569"/>
    <w:rsid w:val="00754705"/>
    <w:rsid w:val="00757762"/>
    <w:rsid w:val="00761989"/>
    <w:rsid w:val="00765531"/>
    <w:rsid w:val="007666B1"/>
    <w:rsid w:val="00777972"/>
    <w:rsid w:val="0078735C"/>
    <w:rsid w:val="007951AF"/>
    <w:rsid w:val="007A2EF4"/>
    <w:rsid w:val="007B019B"/>
    <w:rsid w:val="007B0380"/>
    <w:rsid w:val="007B4A1B"/>
    <w:rsid w:val="007B7148"/>
    <w:rsid w:val="007C06BE"/>
    <w:rsid w:val="007C0EBA"/>
    <w:rsid w:val="007C2DD6"/>
    <w:rsid w:val="007E54A0"/>
    <w:rsid w:val="00802EE8"/>
    <w:rsid w:val="00813713"/>
    <w:rsid w:val="008225FB"/>
    <w:rsid w:val="0082281D"/>
    <w:rsid w:val="00833A0E"/>
    <w:rsid w:val="00844FA1"/>
    <w:rsid w:val="00845A70"/>
    <w:rsid w:val="0084719B"/>
    <w:rsid w:val="008540AF"/>
    <w:rsid w:val="008561B7"/>
    <w:rsid w:val="00856274"/>
    <w:rsid w:val="008566B6"/>
    <w:rsid w:val="00857595"/>
    <w:rsid w:val="00864672"/>
    <w:rsid w:val="008707CB"/>
    <w:rsid w:val="00872833"/>
    <w:rsid w:val="0088020F"/>
    <w:rsid w:val="0088562F"/>
    <w:rsid w:val="00890506"/>
    <w:rsid w:val="00891604"/>
    <w:rsid w:val="008A0C38"/>
    <w:rsid w:val="008A1926"/>
    <w:rsid w:val="008A60EE"/>
    <w:rsid w:val="008A7422"/>
    <w:rsid w:val="008B202D"/>
    <w:rsid w:val="008B3027"/>
    <w:rsid w:val="008B5BF5"/>
    <w:rsid w:val="008B65E5"/>
    <w:rsid w:val="008B6FA0"/>
    <w:rsid w:val="008C17B8"/>
    <w:rsid w:val="008C3F2C"/>
    <w:rsid w:val="008C4051"/>
    <w:rsid w:val="008D6FC3"/>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4597"/>
    <w:rsid w:val="0093500C"/>
    <w:rsid w:val="009410B5"/>
    <w:rsid w:val="00941F31"/>
    <w:rsid w:val="00944180"/>
    <w:rsid w:val="00945109"/>
    <w:rsid w:val="00951A40"/>
    <w:rsid w:val="00951E34"/>
    <w:rsid w:val="009652DC"/>
    <w:rsid w:val="0097203E"/>
    <w:rsid w:val="009769E7"/>
    <w:rsid w:val="00976F4D"/>
    <w:rsid w:val="00977E8D"/>
    <w:rsid w:val="00984492"/>
    <w:rsid w:val="00994054"/>
    <w:rsid w:val="00994297"/>
    <w:rsid w:val="00996F80"/>
    <w:rsid w:val="009976DE"/>
    <w:rsid w:val="009A1A18"/>
    <w:rsid w:val="009A2001"/>
    <w:rsid w:val="009A362E"/>
    <w:rsid w:val="009A5725"/>
    <w:rsid w:val="009A6CC4"/>
    <w:rsid w:val="009B10B8"/>
    <w:rsid w:val="009B4448"/>
    <w:rsid w:val="009C1DBD"/>
    <w:rsid w:val="009C4CAA"/>
    <w:rsid w:val="009C63D9"/>
    <w:rsid w:val="009C78E4"/>
    <w:rsid w:val="009D284A"/>
    <w:rsid w:val="009D2D13"/>
    <w:rsid w:val="009D3F09"/>
    <w:rsid w:val="009D566C"/>
    <w:rsid w:val="009E0B4F"/>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A5103"/>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413"/>
    <w:rsid w:val="00C22B69"/>
    <w:rsid w:val="00C2791E"/>
    <w:rsid w:val="00C35800"/>
    <w:rsid w:val="00C44A4F"/>
    <w:rsid w:val="00C44DE5"/>
    <w:rsid w:val="00C45B6A"/>
    <w:rsid w:val="00C515B2"/>
    <w:rsid w:val="00C56FA3"/>
    <w:rsid w:val="00C76AF8"/>
    <w:rsid w:val="00C77C04"/>
    <w:rsid w:val="00C81207"/>
    <w:rsid w:val="00C8746F"/>
    <w:rsid w:val="00C925E2"/>
    <w:rsid w:val="00C94BFE"/>
    <w:rsid w:val="00CA46A9"/>
    <w:rsid w:val="00CA5A5D"/>
    <w:rsid w:val="00CA6389"/>
    <w:rsid w:val="00CB13B7"/>
    <w:rsid w:val="00CB1BF5"/>
    <w:rsid w:val="00CB401C"/>
    <w:rsid w:val="00CB5154"/>
    <w:rsid w:val="00CB694B"/>
    <w:rsid w:val="00CC0403"/>
    <w:rsid w:val="00CC474E"/>
    <w:rsid w:val="00CC4F40"/>
    <w:rsid w:val="00CD1966"/>
    <w:rsid w:val="00CD4979"/>
    <w:rsid w:val="00CD7C2D"/>
    <w:rsid w:val="00CE2CAD"/>
    <w:rsid w:val="00CE3023"/>
    <w:rsid w:val="00CE6CFD"/>
    <w:rsid w:val="00CE6F66"/>
    <w:rsid w:val="00CF147E"/>
    <w:rsid w:val="00CF4401"/>
    <w:rsid w:val="00CF7CE6"/>
    <w:rsid w:val="00D10666"/>
    <w:rsid w:val="00D12C36"/>
    <w:rsid w:val="00D15AEC"/>
    <w:rsid w:val="00D26635"/>
    <w:rsid w:val="00D26ECB"/>
    <w:rsid w:val="00D274C5"/>
    <w:rsid w:val="00D31CF6"/>
    <w:rsid w:val="00D34535"/>
    <w:rsid w:val="00D34566"/>
    <w:rsid w:val="00D34EBB"/>
    <w:rsid w:val="00D37080"/>
    <w:rsid w:val="00D404A6"/>
    <w:rsid w:val="00D4056E"/>
    <w:rsid w:val="00D42840"/>
    <w:rsid w:val="00D45DA1"/>
    <w:rsid w:val="00D47C21"/>
    <w:rsid w:val="00D52A7A"/>
    <w:rsid w:val="00D623E1"/>
    <w:rsid w:val="00D62D8F"/>
    <w:rsid w:val="00D6749D"/>
    <w:rsid w:val="00D70B21"/>
    <w:rsid w:val="00D70B93"/>
    <w:rsid w:val="00D80810"/>
    <w:rsid w:val="00D82234"/>
    <w:rsid w:val="00D90907"/>
    <w:rsid w:val="00D91B82"/>
    <w:rsid w:val="00D93000"/>
    <w:rsid w:val="00D95DB5"/>
    <w:rsid w:val="00DA013B"/>
    <w:rsid w:val="00DA20CE"/>
    <w:rsid w:val="00DA689F"/>
    <w:rsid w:val="00DB0F80"/>
    <w:rsid w:val="00DB404C"/>
    <w:rsid w:val="00DC28E7"/>
    <w:rsid w:val="00DC3E80"/>
    <w:rsid w:val="00DC5465"/>
    <w:rsid w:val="00DC74AA"/>
    <w:rsid w:val="00DD5C8B"/>
    <w:rsid w:val="00DD6E73"/>
    <w:rsid w:val="00DE0EBE"/>
    <w:rsid w:val="00DE21C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4A8"/>
    <w:rsid w:val="00E67D47"/>
    <w:rsid w:val="00E720A9"/>
    <w:rsid w:val="00E74925"/>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6703"/>
    <w:rsid w:val="00F01637"/>
    <w:rsid w:val="00F047F9"/>
    <w:rsid w:val="00F049F0"/>
    <w:rsid w:val="00F058D9"/>
    <w:rsid w:val="00F07533"/>
    <w:rsid w:val="00F1161D"/>
    <w:rsid w:val="00F11B39"/>
    <w:rsid w:val="00F20F24"/>
    <w:rsid w:val="00F36A90"/>
    <w:rsid w:val="00F40266"/>
    <w:rsid w:val="00F44F5B"/>
    <w:rsid w:val="00F45FCE"/>
    <w:rsid w:val="00F475C5"/>
    <w:rsid w:val="00F52DFA"/>
    <w:rsid w:val="00F5442F"/>
    <w:rsid w:val="00F55EE2"/>
    <w:rsid w:val="00F55EF2"/>
    <w:rsid w:val="00F56A84"/>
    <w:rsid w:val="00F570ED"/>
    <w:rsid w:val="00F6094D"/>
    <w:rsid w:val="00F61815"/>
    <w:rsid w:val="00F70EC3"/>
    <w:rsid w:val="00F72906"/>
    <w:rsid w:val="00F8066C"/>
    <w:rsid w:val="00F8204F"/>
    <w:rsid w:val="00F83872"/>
    <w:rsid w:val="00F84511"/>
    <w:rsid w:val="00F87A9F"/>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7C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TableauNormal"/>
    <w:next w:val="Grille"/>
    <w:uiPriority w:val="59"/>
    <w:rsid w:val="00191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TableauNormal"/>
    <w:next w:val="Grille"/>
    <w:uiPriority w:val="59"/>
    <w:rsid w:val="00191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6185-EAB9-7B4F-A089-1CE6B42E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1178</Words>
  <Characters>6426</Characters>
  <Application>Microsoft Macintosh Word</Application>
  <DocSecurity>0</DocSecurity>
  <Lines>105</Lines>
  <Paragraphs>17</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15</cp:revision>
  <cp:lastPrinted>2015-07-20T07:59:00Z</cp:lastPrinted>
  <dcterms:created xsi:type="dcterms:W3CDTF">2018-01-19T13:37:00Z</dcterms:created>
  <dcterms:modified xsi:type="dcterms:W3CDTF">2018-02-15T05:19:00Z</dcterms:modified>
</cp:coreProperties>
</file>