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8A83F" w14:textId="77777777" w:rsidR="006F2311" w:rsidRPr="006430B7" w:rsidRDefault="009C78E4" w:rsidP="006F2311">
      <w:pPr>
        <w:pBdr>
          <w:bottom w:val="single" w:sz="6" w:space="0" w:color="auto"/>
        </w:pBdr>
        <w:spacing w:line="329" w:lineRule="auto"/>
        <w:outlineLvl w:val="0"/>
        <w:rPr>
          <w:rFonts w:ascii="Slimbach LT" w:hAnsi="Slimbach LT"/>
          <w:b/>
          <w:sz w:val="28"/>
        </w:rPr>
      </w:pPr>
      <w:r>
        <w:rPr>
          <w:rFonts w:ascii="Slimbach LT" w:hAnsi="Slimbach LT"/>
          <w:b/>
          <w:sz w:val="28"/>
        </w:rPr>
        <w:t>Références PREFA /</w:t>
      </w:r>
      <w:r>
        <w:rPr>
          <w:rFonts w:ascii="Slimbach LT" w:hAnsi="Slimbach LT"/>
          <w:sz w:val="28"/>
        </w:rPr>
        <w:t xml:space="preserve"> rapport de projet mars 2018</w:t>
      </w:r>
    </w:p>
    <w:p w14:paraId="492B56FF" w14:textId="77777777" w:rsidR="00243A1A" w:rsidRPr="006430B7" w:rsidRDefault="00506BDE" w:rsidP="00243A1A">
      <w:pPr>
        <w:spacing w:after="0" w:line="360" w:lineRule="auto"/>
        <w:jc w:val="both"/>
        <w:rPr>
          <w:rFonts w:ascii="Slimbach LT" w:hAnsi="Slimbach LT"/>
          <w:b/>
          <w:bCs/>
          <w:sz w:val="36"/>
        </w:rPr>
      </w:pPr>
      <w:r>
        <w:rPr>
          <w:rFonts w:ascii="Slimbach LT" w:hAnsi="Slimbach LT"/>
          <w:b/>
          <w:bCs/>
          <w:sz w:val="36"/>
        </w:rPr>
        <w:t>Briques rouges et losanges PREFA couleur or</w:t>
      </w:r>
    </w:p>
    <w:p w14:paraId="1EB553DF" w14:textId="77777777" w:rsidR="00243A1A" w:rsidRPr="006430B7" w:rsidRDefault="00243A1A" w:rsidP="00243A1A">
      <w:pPr>
        <w:spacing w:after="0" w:line="360" w:lineRule="auto"/>
        <w:jc w:val="both"/>
        <w:rPr>
          <w:rFonts w:ascii="Slimbach LT" w:hAnsi="Slimbach LT"/>
          <w:sz w:val="24"/>
          <w:szCs w:val="24"/>
        </w:rPr>
      </w:pPr>
    </w:p>
    <w:p w14:paraId="2D5F66AF" w14:textId="77777777" w:rsidR="00C6772A" w:rsidRPr="00C3504C" w:rsidRDefault="00C6772A" w:rsidP="00C6772A">
      <w:pPr>
        <w:spacing w:after="0" w:line="360" w:lineRule="auto"/>
        <w:jc w:val="both"/>
        <w:rPr>
          <w:rFonts w:ascii="Slimbach LT" w:hAnsi="Slimbach LT"/>
          <w:b/>
          <w:bCs/>
          <w:sz w:val="24"/>
          <w:szCs w:val="24"/>
        </w:rPr>
      </w:pPr>
      <w:r>
        <w:rPr>
          <w:rFonts w:ascii="Slimbach LT" w:hAnsi="Slimbach LT"/>
          <w:b/>
          <w:bCs/>
          <w:sz w:val="24"/>
          <w:szCs w:val="24"/>
        </w:rPr>
        <w:t xml:space="preserve">Le concept sur lequel s’est fondé l’architecte pour transformer le siège de l’enseigne de chaussures </w:t>
      </w:r>
      <w:proofErr w:type="spellStart"/>
      <w:r>
        <w:rPr>
          <w:rFonts w:ascii="Slimbach LT" w:hAnsi="Slimbach LT"/>
          <w:b/>
          <w:bCs/>
          <w:sz w:val="24"/>
          <w:szCs w:val="24"/>
        </w:rPr>
        <w:t>Schüttfort</w:t>
      </w:r>
      <w:proofErr w:type="spellEnd"/>
      <w:r>
        <w:rPr>
          <w:rFonts w:ascii="Slimbach LT" w:hAnsi="Slimbach LT"/>
          <w:b/>
          <w:bCs/>
          <w:sz w:val="24"/>
          <w:szCs w:val="24"/>
        </w:rPr>
        <w:t xml:space="preserve"> à Hambourg, dans le quartier de Bergedorf, est à la fois simple et séduisant. Côté rue, le nouveau bâtiment de cette entreprise familiale forte de plus d’un siècle de tradition est une réinterprétation de la classique maison hambourgeoise en brique. À l’arrière du bâtiment, l’accent a été mis sur la modernité et sur un design original, la façade s’inspirant de la forme arrondie d’une chaussure. Et avec PREFA, l’habillage en a parfaitement épousé les courbes.</w:t>
      </w:r>
    </w:p>
    <w:p w14:paraId="3FF304CA" w14:textId="77777777" w:rsidR="00C6772A" w:rsidRDefault="00C6772A" w:rsidP="004856B0">
      <w:pPr>
        <w:spacing w:after="0" w:line="360" w:lineRule="auto"/>
        <w:jc w:val="both"/>
        <w:rPr>
          <w:rFonts w:ascii="Slimbach LT" w:hAnsi="Slimbach LT"/>
          <w:bCs/>
          <w:sz w:val="24"/>
          <w:szCs w:val="24"/>
        </w:rPr>
      </w:pPr>
    </w:p>
    <w:p w14:paraId="690BA294" w14:textId="77777777" w:rsidR="00303A0C" w:rsidRDefault="00C6772A" w:rsidP="00C6772A">
      <w:pPr>
        <w:spacing w:after="0" w:line="360" w:lineRule="auto"/>
        <w:jc w:val="both"/>
        <w:rPr>
          <w:rFonts w:ascii="Slimbach LT" w:hAnsi="Slimbach LT"/>
          <w:sz w:val="24"/>
          <w:szCs w:val="24"/>
        </w:rPr>
      </w:pPr>
      <w:proofErr w:type="spellStart"/>
      <w:r>
        <w:rPr>
          <w:rFonts w:ascii="Slimbach LT" w:hAnsi="Slimbach LT"/>
          <w:sz w:val="24"/>
          <w:szCs w:val="24"/>
        </w:rPr>
        <w:t>Marktl</w:t>
      </w:r>
      <w:proofErr w:type="spellEnd"/>
      <w:r>
        <w:rPr>
          <w:rFonts w:ascii="Slimbach LT" w:hAnsi="Slimbach LT"/>
          <w:sz w:val="24"/>
          <w:szCs w:val="24"/>
        </w:rPr>
        <w:t>, le 1</w:t>
      </w:r>
      <w:r>
        <w:rPr>
          <w:rFonts w:ascii="Slimbach LT" w:hAnsi="Slimbach LT"/>
          <w:sz w:val="24"/>
          <w:szCs w:val="24"/>
          <w:vertAlign w:val="superscript"/>
        </w:rPr>
        <w:t>er</w:t>
      </w:r>
      <w:r>
        <w:rPr>
          <w:rFonts w:ascii="Slimbach LT" w:hAnsi="Slimbach LT"/>
          <w:sz w:val="24"/>
          <w:szCs w:val="24"/>
        </w:rPr>
        <w:t xml:space="preserve"> mars 2018 </w:t>
      </w:r>
      <w:r>
        <w:rPr>
          <w:rFonts w:ascii="Calibri" w:hAnsi="Calibri"/>
          <w:sz w:val="24"/>
          <w:szCs w:val="24"/>
        </w:rPr>
        <w:t>—</w:t>
      </w:r>
      <w:r>
        <w:rPr>
          <w:rFonts w:ascii="Slimbach LT" w:hAnsi="Slimbach LT"/>
          <w:sz w:val="24"/>
          <w:szCs w:val="24"/>
        </w:rPr>
        <w:t xml:space="preserve"> À Hambourg, commerce et artisanat ont un avenir en or. La façade en losanges du nouveau bâtiment de l’enseigne de chaussures </w:t>
      </w:r>
      <w:proofErr w:type="spellStart"/>
      <w:r>
        <w:rPr>
          <w:rFonts w:ascii="Slimbach LT" w:hAnsi="Slimbach LT"/>
          <w:sz w:val="24"/>
          <w:szCs w:val="24"/>
        </w:rPr>
        <w:t>Schüttfort</w:t>
      </w:r>
      <w:proofErr w:type="spellEnd"/>
      <w:r>
        <w:rPr>
          <w:rFonts w:ascii="Slimbach LT" w:hAnsi="Slimbach LT"/>
          <w:sz w:val="24"/>
          <w:szCs w:val="24"/>
        </w:rPr>
        <w:t xml:space="preserve"> située à Bergedorf, en périphérie de la ville hanséatique, évoque la tradition commerçante et l’esprit d’entreprise d’une dynastie de chausseurs.</w:t>
      </w:r>
    </w:p>
    <w:p w14:paraId="7E6908DD" w14:textId="77777777" w:rsidR="00303A0C" w:rsidRDefault="00303A0C" w:rsidP="00C6772A">
      <w:pPr>
        <w:spacing w:after="0" w:line="360" w:lineRule="auto"/>
        <w:jc w:val="both"/>
        <w:rPr>
          <w:rFonts w:ascii="Slimbach LT" w:hAnsi="Slimbach LT"/>
          <w:sz w:val="24"/>
          <w:szCs w:val="24"/>
          <w:lang w:val="de-AT"/>
        </w:rPr>
      </w:pPr>
    </w:p>
    <w:p w14:paraId="1E860537" w14:textId="77777777" w:rsidR="00320210" w:rsidRPr="00320210" w:rsidRDefault="00320210" w:rsidP="00C6772A">
      <w:pPr>
        <w:spacing w:after="0" w:line="360" w:lineRule="auto"/>
        <w:jc w:val="both"/>
        <w:rPr>
          <w:rFonts w:ascii="Slimbach LT" w:hAnsi="Slimbach LT"/>
          <w:b/>
          <w:bCs/>
          <w:sz w:val="24"/>
          <w:szCs w:val="24"/>
        </w:rPr>
      </w:pPr>
      <w:r>
        <w:rPr>
          <w:rFonts w:ascii="Slimbach LT" w:hAnsi="Slimbach LT"/>
          <w:b/>
          <w:bCs/>
          <w:sz w:val="24"/>
          <w:szCs w:val="24"/>
        </w:rPr>
        <w:t xml:space="preserve">Empreintes architecturales </w:t>
      </w:r>
    </w:p>
    <w:p w14:paraId="1682DD6F" w14:textId="48DECF6D" w:rsidR="00394D9D" w:rsidRDefault="00394D9D" w:rsidP="00C6772A">
      <w:pPr>
        <w:spacing w:after="0" w:line="360" w:lineRule="auto"/>
        <w:jc w:val="both"/>
        <w:rPr>
          <w:rFonts w:ascii="Slimbach LT" w:hAnsi="Slimbach LT"/>
          <w:bCs/>
          <w:sz w:val="24"/>
          <w:szCs w:val="24"/>
        </w:rPr>
      </w:pPr>
      <w:r>
        <w:rPr>
          <w:rFonts w:ascii="Slimbach LT" w:hAnsi="Slimbach LT"/>
          <w:sz w:val="24"/>
          <w:szCs w:val="24"/>
        </w:rPr>
        <w:t xml:space="preserve">Pour la réalisation de ce projet regroupant les bureaux et le local commercial de </w:t>
      </w:r>
      <w:proofErr w:type="spellStart"/>
      <w:r>
        <w:rPr>
          <w:rFonts w:ascii="Slimbach LT" w:hAnsi="Slimbach LT"/>
          <w:sz w:val="24"/>
          <w:szCs w:val="24"/>
        </w:rPr>
        <w:t>Schüttfort</w:t>
      </w:r>
      <w:proofErr w:type="spellEnd"/>
      <w:r>
        <w:rPr>
          <w:rFonts w:ascii="Slimbach LT" w:hAnsi="Slimbach LT"/>
          <w:sz w:val="24"/>
          <w:szCs w:val="24"/>
        </w:rPr>
        <w:t xml:space="preserve"> — maison hambourgeoise de tradition</w:t>
      </w:r>
      <w:r w:rsidR="00D35137">
        <w:rPr>
          <w:rFonts w:ascii="Slimbach LT" w:hAnsi="Slimbach LT"/>
          <w:sz w:val="24"/>
          <w:szCs w:val="24"/>
        </w:rPr>
        <w:t> </w:t>
      </w:r>
      <w:r>
        <w:rPr>
          <w:rFonts w:ascii="Slimbach LT" w:hAnsi="Slimbach LT"/>
          <w:sz w:val="24"/>
          <w:szCs w:val="24"/>
        </w:rPr>
        <w:t>—, l’objectif de l’architecte Carl Michael Römer était d’adapter le langage architectural à l’entreprise. Pour la façade donnant sur la rue, il s’est donc inspiré de l’architecture locale classique, à savoir de ces grands immeubles de briques rouges, emblèmes de Hambourg, qui hébergent boutiques et bureaux.</w:t>
      </w:r>
      <w:r>
        <w:rPr>
          <w:rFonts w:ascii="Slimbach LT" w:hAnsi="Slimbach LT"/>
          <w:bCs/>
          <w:sz w:val="24"/>
          <w:szCs w:val="24"/>
        </w:rPr>
        <w:t xml:space="preserve"> L’architecte, dont le travail reflète ses liens forts avec sa ville natale, a choisi de faire référence à l’activité de l’entreprise en mettant en scène la façade arrière sous forme de chaussure, qu’il a habillée de matériaux PREFA contemporains.</w:t>
      </w:r>
    </w:p>
    <w:p w14:paraId="3575A59F" w14:textId="77777777" w:rsidR="00C6772A" w:rsidRDefault="00C6772A" w:rsidP="004856B0">
      <w:pPr>
        <w:spacing w:after="0" w:line="360" w:lineRule="auto"/>
        <w:jc w:val="both"/>
        <w:rPr>
          <w:rFonts w:ascii="Slimbach LT" w:hAnsi="Slimbach LT"/>
          <w:bCs/>
          <w:sz w:val="24"/>
          <w:szCs w:val="24"/>
        </w:rPr>
      </w:pPr>
    </w:p>
    <w:p w14:paraId="7D5F845F" w14:textId="77777777" w:rsidR="00421BCB" w:rsidRPr="00421BCB" w:rsidRDefault="00421BCB" w:rsidP="00421BCB">
      <w:pPr>
        <w:spacing w:after="0" w:line="360" w:lineRule="auto"/>
        <w:jc w:val="both"/>
        <w:rPr>
          <w:rFonts w:ascii="Slimbach LT" w:hAnsi="Slimbach LT"/>
          <w:b/>
          <w:bCs/>
          <w:sz w:val="24"/>
          <w:szCs w:val="24"/>
        </w:rPr>
      </w:pPr>
      <w:r>
        <w:rPr>
          <w:rFonts w:ascii="Slimbach LT" w:hAnsi="Slimbach LT"/>
          <w:b/>
          <w:bCs/>
          <w:sz w:val="24"/>
          <w:szCs w:val="24"/>
        </w:rPr>
        <w:t xml:space="preserve">Tradition et modernité </w:t>
      </w:r>
    </w:p>
    <w:p w14:paraId="546638E1" w14:textId="77777777" w:rsidR="00421BCB" w:rsidRDefault="00421BCB" w:rsidP="00421BCB">
      <w:pPr>
        <w:spacing w:after="0" w:line="360" w:lineRule="auto"/>
        <w:jc w:val="both"/>
        <w:rPr>
          <w:rFonts w:ascii="Slimbach LT" w:hAnsi="Slimbach LT"/>
          <w:bCs/>
          <w:sz w:val="24"/>
          <w:szCs w:val="24"/>
        </w:rPr>
      </w:pPr>
      <w:r>
        <w:rPr>
          <w:rFonts w:ascii="Slimbach LT" w:hAnsi="Slimbach LT"/>
          <w:bCs/>
          <w:sz w:val="24"/>
          <w:szCs w:val="24"/>
        </w:rPr>
        <w:lastRenderedPageBreak/>
        <w:t xml:space="preserve">La première filiale de cette maison de chaussures a ouvert ses portes en 1911 à Hambourg, dans le quartier de Bergedorf. Aujourd’hui, l’enseigne </w:t>
      </w:r>
      <w:proofErr w:type="spellStart"/>
      <w:r>
        <w:rPr>
          <w:rFonts w:ascii="Slimbach LT" w:hAnsi="Slimbach LT"/>
          <w:bCs/>
          <w:sz w:val="24"/>
          <w:szCs w:val="24"/>
        </w:rPr>
        <w:t>Schüttfort</w:t>
      </w:r>
      <w:proofErr w:type="spellEnd"/>
      <w:r>
        <w:rPr>
          <w:rFonts w:ascii="Slimbach LT" w:hAnsi="Slimbach LT"/>
          <w:bCs/>
          <w:sz w:val="24"/>
          <w:szCs w:val="24"/>
        </w:rPr>
        <w:t xml:space="preserve"> possède trois magasins dans la ville hanséatique. La maison-mère est située au cœur de la zone piétonne de Bergedorf, dans une rue commerçante très animée qui se caractérise par ses bâtiments historiques et ses maisons à colombage. La nouvelle construction, inspirée du style des maisons de commerce traditionnelles, s’intègre parfaitement dans le paysage urbain hambourgeois. « Côté rue, l’ouvrage, avec sa façade de briques rouges, son mur-rideau et ses grandes surfaces de verre qui invitent à entrer, est divisé en trois parties distinctes et fait référence au patrimoine urbanistique du quartier », explique Carl Michael Römer. La brique rouge, emblème historique de l’architecture hambourgeoise, est pour lui un matériau incontournable qui trouve presque toujours sa place dans ses projets. </w:t>
      </w:r>
    </w:p>
    <w:p w14:paraId="70A1000E" w14:textId="77777777" w:rsidR="00421BCB" w:rsidRDefault="00421BCB" w:rsidP="00421BCB">
      <w:pPr>
        <w:spacing w:after="0" w:line="360" w:lineRule="auto"/>
        <w:jc w:val="both"/>
        <w:rPr>
          <w:rFonts w:ascii="Slimbach LT" w:hAnsi="Slimbach LT"/>
          <w:bCs/>
          <w:sz w:val="24"/>
          <w:szCs w:val="24"/>
        </w:rPr>
      </w:pPr>
    </w:p>
    <w:p w14:paraId="6B8BFDA3" w14:textId="4F1C7D5A" w:rsidR="00421BCB" w:rsidRDefault="00421BCB" w:rsidP="00421BCB">
      <w:pPr>
        <w:spacing w:after="0" w:line="360" w:lineRule="auto"/>
        <w:jc w:val="both"/>
        <w:rPr>
          <w:rFonts w:ascii="Slimbach LT" w:hAnsi="Slimbach LT"/>
          <w:bCs/>
          <w:sz w:val="24"/>
          <w:szCs w:val="24"/>
        </w:rPr>
      </w:pPr>
      <w:r>
        <w:rPr>
          <w:rFonts w:ascii="Slimbach LT" w:hAnsi="Slimbach LT"/>
          <w:bCs/>
          <w:sz w:val="24"/>
          <w:szCs w:val="24"/>
        </w:rPr>
        <w:t>La façade arrière du bâtiment situé sur un terrain étroit et légèrement triangulaire — d’une surface utile totale de 1 500</w:t>
      </w:r>
      <w:r w:rsidR="0019154C">
        <w:rPr>
          <w:rFonts w:ascii="Slimbach LT" w:hAnsi="Slimbach LT"/>
          <w:bCs/>
          <w:sz w:val="24"/>
          <w:szCs w:val="24"/>
        </w:rPr>
        <w:t> </w:t>
      </w:r>
      <w:r>
        <w:rPr>
          <w:rFonts w:ascii="Slimbach LT" w:hAnsi="Slimbach LT"/>
          <w:bCs/>
          <w:sz w:val="24"/>
          <w:szCs w:val="24"/>
        </w:rPr>
        <w:t xml:space="preserve">m² sur quatre étages — laissait plus de liberté de création. « Pour permettre aux étages de bureaux situés à l’arrière du bâtiment de profiter de la lumière du jour, nous avons reculé la façade, prévu de grandes fenêtres et réalisé en plus une élégante terrasse pour les employés », raconte l’architecte. L’enveloppe moderne à l’esthétique extrêmement légère épousant les formes curvilignes de la façade posée sur un soubassement en brique rouge ne manque pas d’attirer le regard. </w:t>
      </w:r>
    </w:p>
    <w:p w14:paraId="748E4D6C" w14:textId="77777777" w:rsidR="00E750EE" w:rsidRPr="003E6608" w:rsidRDefault="00E750EE" w:rsidP="00421BCB">
      <w:pPr>
        <w:spacing w:after="0" w:line="360" w:lineRule="auto"/>
        <w:jc w:val="both"/>
        <w:rPr>
          <w:rFonts w:ascii="Slimbach LT" w:hAnsi="Slimbach LT"/>
          <w:bCs/>
          <w:sz w:val="24"/>
          <w:szCs w:val="24"/>
        </w:rPr>
      </w:pPr>
    </w:p>
    <w:p w14:paraId="123D2824" w14:textId="77777777" w:rsidR="00857CF9" w:rsidRPr="00857CF9" w:rsidRDefault="00506BDE" w:rsidP="00857CF9">
      <w:pPr>
        <w:spacing w:after="0" w:line="360" w:lineRule="auto"/>
        <w:jc w:val="both"/>
        <w:rPr>
          <w:rFonts w:ascii="Slimbach LT" w:hAnsi="Slimbach LT"/>
          <w:b/>
          <w:bCs/>
          <w:sz w:val="24"/>
          <w:szCs w:val="24"/>
        </w:rPr>
      </w:pPr>
      <w:r>
        <w:rPr>
          <w:rFonts w:ascii="Slimbach LT" w:hAnsi="Slimbach LT"/>
          <w:b/>
          <w:bCs/>
          <w:sz w:val="24"/>
          <w:szCs w:val="24"/>
        </w:rPr>
        <w:t>Façade curviligne et toiture aux détails subtils</w:t>
      </w:r>
    </w:p>
    <w:p w14:paraId="4F39A2F3" w14:textId="7A94BC46" w:rsidR="0094675E" w:rsidRDefault="00857CF9" w:rsidP="007C7988">
      <w:pPr>
        <w:spacing w:after="0" w:line="360" w:lineRule="auto"/>
        <w:jc w:val="both"/>
        <w:rPr>
          <w:rFonts w:ascii="Slimbach LT" w:hAnsi="Slimbach LT"/>
          <w:bCs/>
          <w:sz w:val="24"/>
          <w:szCs w:val="24"/>
        </w:rPr>
      </w:pPr>
      <w:r>
        <w:rPr>
          <w:rFonts w:ascii="Slimbach LT" w:hAnsi="Slimbach LT"/>
          <w:bCs/>
          <w:sz w:val="24"/>
          <w:szCs w:val="24"/>
        </w:rPr>
        <w:t xml:space="preserve">Les losanges 29 × 29 cm en aluminium couleur or de PREFA qui habillent la façade aux formes arrondies et la toiture aux multiples détails réalisée en </w:t>
      </w:r>
      <w:proofErr w:type="spellStart"/>
      <w:r>
        <w:rPr>
          <w:rFonts w:ascii="Slimbach LT" w:hAnsi="Slimbach LT"/>
          <w:bCs/>
          <w:sz w:val="24"/>
          <w:szCs w:val="24"/>
        </w:rPr>
        <w:t>Falzonal</w:t>
      </w:r>
      <w:proofErr w:type="spellEnd"/>
      <w:r>
        <w:rPr>
          <w:rFonts w:ascii="Slimbach LT" w:hAnsi="Slimbach LT"/>
          <w:bCs/>
          <w:sz w:val="24"/>
          <w:szCs w:val="24"/>
        </w:rPr>
        <w:t xml:space="preserve"> de PREFA se marient parfaitement avec la brique rouge traditionnelle, formant un ensemble à la fois original et esthétique. </w:t>
      </w:r>
    </w:p>
    <w:p w14:paraId="712D351E" w14:textId="77777777" w:rsidR="0094675E" w:rsidRDefault="0094675E" w:rsidP="007C7988">
      <w:pPr>
        <w:spacing w:after="0" w:line="360" w:lineRule="auto"/>
        <w:jc w:val="both"/>
        <w:rPr>
          <w:rFonts w:ascii="Slimbach LT" w:hAnsi="Slimbach LT"/>
          <w:bCs/>
          <w:sz w:val="24"/>
          <w:szCs w:val="24"/>
        </w:rPr>
      </w:pPr>
    </w:p>
    <w:p w14:paraId="6E5BAEDD" w14:textId="584941A3" w:rsidR="007C7988" w:rsidRDefault="007C7988" w:rsidP="007C7988">
      <w:pPr>
        <w:spacing w:after="0" w:line="360" w:lineRule="auto"/>
        <w:jc w:val="both"/>
        <w:rPr>
          <w:rFonts w:ascii="Slimbach LT" w:hAnsi="Slimbach LT"/>
          <w:bCs/>
          <w:sz w:val="24"/>
          <w:szCs w:val="24"/>
        </w:rPr>
      </w:pPr>
      <w:r>
        <w:rPr>
          <w:rFonts w:ascii="Slimbach LT" w:hAnsi="Slimbach LT"/>
          <w:bCs/>
          <w:sz w:val="24"/>
          <w:szCs w:val="24"/>
        </w:rPr>
        <w:t xml:space="preserve">Pour le toit à deux versants, le choix s’est porté sur une solution à joints debout en </w:t>
      </w:r>
      <w:proofErr w:type="spellStart"/>
      <w:r>
        <w:rPr>
          <w:rFonts w:ascii="Slimbach LT" w:hAnsi="Slimbach LT"/>
          <w:bCs/>
          <w:sz w:val="24"/>
          <w:szCs w:val="24"/>
        </w:rPr>
        <w:t>Falzonal</w:t>
      </w:r>
      <w:proofErr w:type="spellEnd"/>
      <w:r>
        <w:rPr>
          <w:rFonts w:ascii="Slimbach LT" w:hAnsi="Slimbach LT"/>
          <w:bCs/>
          <w:sz w:val="24"/>
          <w:szCs w:val="24"/>
        </w:rPr>
        <w:t xml:space="preserve"> d’un gris particulièrement élégant. « La technique de pliage a permis de poser les bandes d’aluminium avec des plis en filigrane suivant un schéma linéaire. Les bacs d’environ 58 cm </w:t>
      </w:r>
      <w:r>
        <w:rPr>
          <w:rFonts w:ascii="Slimbach LT" w:hAnsi="Slimbach LT"/>
          <w:bCs/>
          <w:sz w:val="24"/>
          <w:szCs w:val="24"/>
        </w:rPr>
        <w:lastRenderedPageBreak/>
        <w:t>de large, combinés à de grandes lucarnes, confèrent à l’ensemble une structure marquante », souligne Carl Michael Römer. Pour l’architecte, les systèmes PREFA présentaient de nombreux avantages. Outre leur atout esthétique, les losanges sont idéals lorsque la façade à revêtir est curviligne. « La légèreté du matériau et sa malléabilité sont extrêmement pratiques. »</w:t>
      </w:r>
    </w:p>
    <w:p w14:paraId="4E5054F0" w14:textId="77777777" w:rsidR="00C3504C" w:rsidRDefault="00C3504C" w:rsidP="007C7988">
      <w:pPr>
        <w:spacing w:after="0" w:line="360" w:lineRule="auto"/>
        <w:jc w:val="both"/>
        <w:rPr>
          <w:rFonts w:ascii="Slimbach LT" w:hAnsi="Slimbach LT"/>
          <w:b/>
          <w:bCs/>
          <w:sz w:val="24"/>
          <w:szCs w:val="24"/>
        </w:rPr>
      </w:pPr>
    </w:p>
    <w:p w14:paraId="7AD75061" w14:textId="77777777" w:rsidR="007C7988" w:rsidRPr="007C7988" w:rsidRDefault="007C7988" w:rsidP="007C7988">
      <w:pPr>
        <w:spacing w:after="0" w:line="360" w:lineRule="auto"/>
        <w:jc w:val="both"/>
        <w:rPr>
          <w:rFonts w:ascii="Slimbach LT" w:hAnsi="Slimbach LT"/>
          <w:b/>
          <w:bCs/>
          <w:sz w:val="24"/>
          <w:szCs w:val="24"/>
        </w:rPr>
      </w:pPr>
      <w:r>
        <w:rPr>
          <w:rFonts w:ascii="Slimbach LT" w:hAnsi="Slimbach LT"/>
          <w:b/>
          <w:bCs/>
          <w:sz w:val="24"/>
          <w:szCs w:val="24"/>
        </w:rPr>
        <w:t>PREFA et le souci du détail</w:t>
      </w:r>
    </w:p>
    <w:p w14:paraId="3133873C" w14:textId="7B4CD399" w:rsidR="00857CF9" w:rsidRPr="00857CF9" w:rsidRDefault="00C3504C" w:rsidP="00857CF9">
      <w:pPr>
        <w:spacing w:after="0" w:line="360" w:lineRule="auto"/>
        <w:jc w:val="both"/>
        <w:rPr>
          <w:rFonts w:ascii="Slimbach LT" w:hAnsi="Slimbach LT"/>
          <w:bCs/>
          <w:sz w:val="24"/>
          <w:szCs w:val="24"/>
        </w:rPr>
      </w:pPr>
      <w:r>
        <w:rPr>
          <w:rFonts w:ascii="Slimbach LT" w:hAnsi="Slimbach LT"/>
          <w:bCs/>
          <w:sz w:val="24"/>
          <w:szCs w:val="24"/>
        </w:rPr>
        <w:t xml:space="preserve">Tout comme pour la fabrication de bonnes chaussures, la pose d’un toit à joints debout exige de travailler avec une extrême précision. Dans l’entreprise traditionnelle et familiale Fritz </w:t>
      </w:r>
      <w:proofErr w:type="spellStart"/>
      <w:r>
        <w:rPr>
          <w:rFonts w:ascii="Slimbach LT" w:hAnsi="Slimbach LT"/>
          <w:bCs/>
          <w:sz w:val="24"/>
          <w:szCs w:val="24"/>
        </w:rPr>
        <w:t>Schellhorn</w:t>
      </w:r>
      <w:proofErr w:type="spellEnd"/>
      <w:r>
        <w:rPr>
          <w:rFonts w:ascii="Slimbach LT" w:hAnsi="Slimbach LT"/>
          <w:bCs/>
          <w:sz w:val="24"/>
          <w:szCs w:val="24"/>
        </w:rPr>
        <w:t xml:space="preserve"> </w:t>
      </w:r>
      <w:proofErr w:type="spellStart"/>
      <w:r>
        <w:rPr>
          <w:rFonts w:ascii="Slimbach LT" w:hAnsi="Slimbach LT"/>
          <w:bCs/>
          <w:sz w:val="24"/>
          <w:szCs w:val="24"/>
        </w:rPr>
        <w:t>GmbH</w:t>
      </w:r>
      <w:proofErr w:type="spellEnd"/>
      <w:r>
        <w:rPr>
          <w:rFonts w:ascii="Slimbach LT" w:hAnsi="Slimbach LT"/>
          <w:bCs/>
          <w:sz w:val="24"/>
          <w:szCs w:val="24"/>
        </w:rPr>
        <w:t xml:space="preserve"> — enseigne de chaussures </w:t>
      </w:r>
      <w:proofErr w:type="spellStart"/>
      <w:r>
        <w:rPr>
          <w:rFonts w:ascii="Slimbach LT" w:hAnsi="Slimbach LT"/>
          <w:bCs/>
          <w:sz w:val="24"/>
          <w:szCs w:val="24"/>
        </w:rPr>
        <w:t>Schüttfort</w:t>
      </w:r>
      <w:proofErr w:type="spellEnd"/>
      <w:r>
        <w:rPr>
          <w:rFonts w:ascii="Slimbach LT" w:hAnsi="Slimbach LT"/>
          <w:bCs/>
          <w:sz w:val="24"/>
          <w:szCs w:val="24"/>
        </w:rPr>
        <w:t xml:space="preserve"> — implantée depuis un siècle à Hambourg, les employés s’en chargent et visent la perfection.</w:t>
      </w:r>
    </w:p>
    <w:p w14:paraId="20D7D527" w14:textId="77777777" w:rsidR="00C3504C" w:rsidRDefault="00C3504C" w:rsidP="004856B0">
      <w:pPr>
        <w:spacing w:after="0" w:line="360" w:lineRule="auto"/>
        <w:jc w:val="both"/>
        <w:rPr>
          <w:rFonts w:ascii="Slimbach LT" w:hAnsi="Slimbach LT"/>
          <w:bCs/>
          <w:sz w:val="24"/>
          <w:szCs w:val="24"/>
        </w:rPr>
      </w:pPr>
    </w:p>
    <w:p w14:paraId="1318F02B" w14:textId="59EE491C" w:rsidR="004856B0" w:rsidRPr="003E6608" w:rsidRDefault="004856B0" w:rsidP="004856B0">
      <w:pPr>
        <w:spacing w:after="0" w:line="360" w:lineRule="auto"/>
        <w:jc w:val="both"/>
        <w:rPr>
          <w:rFonts w:ascii="Slimbach LT" w:hAnsi="Slimbach LT"/>
          <w:bCs/>
          <w:sz w:val="24"/>
          <w:szCs w:val="24"/>
        </w:rPr>
      </w:pPr>
      <w:r>
        <w:rPr>
          <w:rFonts w:ascii="Slimbach LT" w:hAnsi="Slimbach LT"/>
          <w:bCs/>
          <w:sz w:val="24"/>
          <w:szCs w:val="24"/>
        </w:rPr>
        <w:t xml:space="preserve">« Pour la façade curviligne, les losanges 29 × 29 de PREFA sont la solution idéale », affirme Fritz </w:t>
      </w:r>
      <w:proofErr w:type="spellStart"/>
      <w:r>
        <w:rPr>
          <w:rFonts w:ascii="Slimbach LT" w:hAnsi="Slimbach LT"/>
          <w:bCs/>
          <w:sz w:val="24"/>
          <w:szCs w:val="24"/>
        </w:rPr>
        <w:t>Schellhorn</w:t>
      </w:r>
      <w:proofErr w:type="spellEnd"/>
      <w:r>
        <w:rPr>
          <w:rFonts w:ascii="Slimbach LT" w:hAnsi="Slimbach LT"/>
          <w:bCs/>
          <w:sz w:val="24"/>
          <w:szCs w:val="24"/>
        </w:rPr>
        <w:t>. La structure porteuse des courbures a été réalisée en aluminium, alors qu’elle est en bois dans les parties rectilignes. Les éléments ont pu être directement pliés sur l’arrondi de la façade sans qu’un pliage en atelier ait été nécessaire en amont. « Les losanges s’emboîtent les uns dans les autres. La préparation préalable à la pose et la précision des mesures sont essentielles. » Si l’esthétique a joué un rôle, les critères de durée de vie, de tenue des couleurs et de résistance aux intempéries et à la tempête ont été tout aussi décisifs pour le maître d’ouvrage, l’architecte et les artisans travaillant sur ce projet.</w:t>
      </w:r>
    </w:p>
    <w:p w14:paraId="3EC26189" w14:textId="77777777" w:rsidR="004856B0" w:rsidRPr="003E6608" w:rsidRDefault="004856B0" w:rsidP="004856B0">
      <w:pPr>
        <w:spacing w:after="0" w:line="360" w:lineRule="auto"/>
        <w:jc w:val="both"/>
        <w:rPr>
          <w:rFonts w:ascii="Slimbach LT" w:hAnsi="Slimbach LT"/>
          <w:bCs/>
          <w:sz w:val="24"/>
          <w:szCs w:val="24"/>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9E0B4F" w:rsidRPr="006430B7" w14:paraId="118C7C5B" w14:textId="77777777" w:rsidTr="00506BDE">
        <w:tc>
          <w:tcPr>
            <w:tcW w:w="9049" w:type="dxa"/>
            <w:shd w:val="pct12" w:color="auto" w:fill="auto"/>
          </w:tcPr>
          <w:p w14:paraId="42249C49" w14:textId="62AF6CE9" w:rsidR="009E0B4F" w:rsidRPr="006430B7" w:rsidRDefault="009E0B4F" w:rsidP="00084C18">
            <w:pPr>
              <w:spacing w:line="312" w:lineRule="auto"/>
              <w:jc w:val="both"/>
              <w:rPr>
                <w:rFonts w:ascii="Slimbach LT" w:hAnsi="Slimbach LT"/>
                <w:sz w:val="24"/>
              </w:rPr>
            </w:pPr>
            <w:r>
              <w:rPr>
                <w:rFonts w:ascii="Slimbach LT" w:hAnsi="Slimbach LT"/>
                <w:b/>
                <w:sz w:val="24"/>
              </w:rPr>
              <w:t>Détails techniques — losange de façade PREFA 29 × 29</w:t>
            </w:r>
          </w:p>
        </w:tc>
      </w:tr>
      <w:tr w:rsidR="009E0B4F" w:rsidRPr="006430B7" w14:paraId="61247E5C" w14:textId="77777777" w:rsidTr="00506BDE">
        <w:tc>
          <w:tcPr>
            <w:tcW w:w="9049" w:type="dxa"/>
            <w:shd w:val="pct12" w:color="auto" w:fill="auto"/>
          </w:tcPr>
          <w:p w14:paraId="558B6EBF" w14:textId="7545D63E" w:rsidR="009E0B4F" w:rsidRPr="006430B7" w:rsidRDefault="009E0B4F" w:rsidP="009A516C">
            <w:pPr>
              <w:jc w:val="both"/>
              <w:rPr>
                <w:rFonts w:ascii="Slimbach LT" w:hAnsi="Slimbach LT"/>
                <w:b/>
                <w:sz w:val="24"/>
              </w:rPr>
            </w:pPr>
            <w:r>
              <w:t>Matériau : aluminium enrobé, 0,7 mm d’épaisseur, revêtement à chaud bicouche</w:t>
            </w:r>
          </w:p>
        </w:tc>
      </w:tr>
      <w:tr w:rsidR="009E0B4F" w:rsidRPr="006430B7" w14:paraId="23634154" w14:textId="77777777" w:rsidTr="00506BDE">
        <w:tc>
          <w:tcPr>
            <w:tcW w:w="9049" w:type="dxa"/>
            <w:shd w:val="pct12" w:color="auto" w:fill="auto"/>
          </w:tcPr>
          <w:p w14:paraId="50107B9E" w14:textId="77777777" w:rsidR="009E0B4F" w:rsidRPr="006430B7" w:rsidRDefault="009E0B4F" w:rsidP="00084C18">
            <w:pPr>
              <w:spacing w:line="312" w:lineRule="auto"/>
              <w:jc w:val="both"/>
              <w:rPr>
                <w:rFonts w:ascii="Slimbach LT" w:hAnsi="Slimbach LT"/>
                <w:sz w:val="24"/>
              </w:rPr>
            </w:pPr>
            <w:r>
              <w:rPr>
                <w:rFonts w:ascii="Slimbach LT" w:hAnsi="Slimbach LT"/>
                <w:sz w:val="24"/>
              </w:rPr>
              <w:t>Couleur : or maya</w:t>
            </w:r>
          </w:p>
        </w:tc>
      </w:tr>
      <w:tr w:rsidR="009E0B4F" w:rsidRPr="006430B7" w14:paraId="46FD6396" w14:textId="77777777" w:rsidTr="00506BDE">
        <w:trPr>
          <w:trHeight w:val="180"/>
        </w:trPr>
        <w:tc>
          <w:tcPr>
            <w:tcW w:w="9049" w:type="dxa"/>
            <w:shd w:val="pct12" w:color="auto" w:fill="auto"/>
          </w:tcPr>
          <w:p w14:paraId="31CE00B1" w14:textId="2BC0FA98" w:rsidR="009E0B4F" w:rsidRPr="006430B7" w:rsidRDefault="009E0B4F" w:rsidP="00084C18">
            <w:pPr>
              <w:spacing w:line="312" w:lineRule="auto"/>
              <w:jc w:val="both"/>
              <w:rPr>
                <w:rFonts w:ascii="Slimbach LT" w:hAnsi="Slimbach LT"/>
                <w:sz w:val="24"/>
              </w:rPr>
            </w:pPr>
            <w:r>
              <w:rPr>
                <w:rFonts w:ascii="Slimbach LT" w:hAnsi="Slimbach LT"/>
                <w:sz w:val="24"/>
              </w:rPr>
              <w:t>Fixation : 1 clou annelé par losange = 25 clous annelés par m²</w:t>
            </w:r>
          </w:p>
        </w:tc>
      </w:tr>
      <w:tr w:rsidR="009E0B4F" w:rsidRPr="006430B7" w14:paraId="6242A41C" w14:textId="77777777" w:rsidTr="00506BDE">
        <w:trPr>
          <w:trHeight w:val="180"/>
        </w:trPr>
        <w:tc>
          <w:tcPr>
            <w:tcW w:w="9049" w:type="dxa"/>
            <w:shd w:val="pct12" w:color="auto" w:fill="auto"/>
          </w:tcPr>
          <w:p w14:paraId="01E250CE" w14:textId="1805CEC1" w:rsidR="009E0B4F" w:rsidRPr="006430B7" w:rsidRDefault="009E0B4F" w:rsidP="00084C18">
            <w:pPr>
              <w:spacing w:line="312" w:lineRule="auto"/>
              <w:jc w:val="both"/>
              <w:rPr>
                <w:rFonts w:ascii="Slimbach LT" w:hAnsi="Slimbach LT"/>
                <w:sz w:val="24"/>
              </w:rPr>
            </w:pPr>
            <w:r>
              <w:rPr>
                <w:rFonts w:ascii="Slimbach LT" w:hAnsi="Slimbach LT"/>
                <w:sz w:val="24"/>
              </w:rPr>
              <w:t>Poids : 2,8 kg/m²</w:t>
            </w:r>
          </w:p>
        </w:tc>
      </w:tr>
      <w:tr w:rsidR="009E0B4F" w:rsidRPr="006430B7" w14:paraId="2E451211" w14:textId="77777777" w:rsidTr="00506BDE">
        <w:trPr>
          <w:trHeight w:val="180"/>
        </w:trPr>
        <w:tc>
          <w:tcPr>
            <w:tcW w:w="9049" w:type="dxa"/>
            <w:shd w:val="pct12" w:color="auto" w:fill="auto"/>
          </w:tcPr>
          <w:p w14:paraId="319EA5A2" w14:textId="404CCEFF" w:rsidR="009E0B4F" w:rsidRPr="006430B7" w:rsidRDefault="009E0B4F" w:rsidP="00084C18">
            <w:pPr>
              <w:spacing w:line="312" w:lineRule="auto"/>
              <w:jc w:val="both"/>
              <w:rPr>
                <w:rFonts w:ascii="Slimbach LT" w:hAnsi="Slimbach LT"/>
                <w:sz w:val="24"/>
              </w:rPr>
            </w:pPr>
            <w:r>
              <w:rPr>
                <w:rFonts w:ascii="Slimbach LT" w:hAnsi="Slimbach LT"/>
                <w:sz w:val="24"/>
              </w:rPr>
              <w:t>Pose : sur voligeage intégral (épaisseur minimum : 24 mm)</w:t>
            </w:r>
          </w:p>
        </w:tc>
      </w:tr>
      <w:tr w:rsidR="009E0B4F" w:rsidRPr="006430B7" w14:paraId="778E2F4C" w14:textId="77777777" w:rsidTr="00506BDE">
        <w:trPr>
          <w:trHeight w:val="180"/>
        </w:trPr>
        <w:tc>
          <w:tcPr>
            <w:tcW w:w="9049" w:type="dxa"/>
            <w:shd w:val="pct12" w:color="auto" w:fill="auto"/>
          </w:tcPr>
          <w:p w14:paraId="2AD2E454" w14:textId="2653F7D9" w:rsidR="009E0B4F" w:rsidRPr="006430B7" w:rsidRDefault="009E0B4F" w:rsidP="00084C18">
            <w:pPr>
              <w:spacing w:line="312" w:lineRule="auto"/>
              <w:jc w:val="both"/>
              <w:rPr>
                <w:rFonts w:ascii="Slimbach LT" w:hAnsi="Slimbach LT"/>
                <w:sz w:val="24"/>
              </w:rPr>
            </w:pPr>
            <w:r>
              <w:rPr>
                <w:rFonts w:ascii="Slimbach LT" w:hAnsi="Slimbach LT"/>
                <w:sz w:val="24"/>
              </w:rPr>
              <w:t>Dimensions : 29 × 29 cm (surface de couverture)</w:t>
            </w:r>
          </w:p>
        </w:tc>
      </w:tr>
    </w:tbl>
    <w:p w14:paraId="24B96D13" w14:textId="77777777" w:rsidR="00813713" w:rsidRPr="006430B7" w:rsidRDefault="00813713" w:rsidP="00813713">
      <w:pPr>
        <w:spacing w:after="0" w:line="312" w:lineRule="auto"/>
        <w:jc w:val="both"/>
        <w:rPr>
          <w:rFonts w:ascii="Slimbach LT" w:hAnsi="Slimbach LT"/>
          <w:sz w:val="24"/>
          <w:szCs w:val="24"/>
          <w:lang w:val="de-AT"/>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66247F" w:rsidRPr="00CE6CFD" w14:paraId="4D9B8045" w14:textId="77777777" w:rsidTr="00506BDE">
        <w:tc>
          <w:tcPr>
            <w:tcW w:w="9049" w:type="dxa"/>
            <w:shd w:val="pct12" w:color="auto" w:fill="auto"/>
          </w:tcPr>
          <w:p w14:paraId="789A2C1E" w14:textId="77777777" w:rsidR="0066247F" w:rsidRPr="009A2001" w:rsidRDefault="0066247F" w:rsidP="009A516C">
            <w:pPr>
              <w:spacing w:line="312" w:lineRule="auto"/>
              <w:jc w:val="both"/>
              <w:rPr>
                <w:rFonts w:ascii="Slimbach LT" w:hAnsi="Slimbach LT"/>
                <w:sz w:val="24"/>
              </w:rPr>
            </w:pPr>
            <w:r>
              <w:rPr>
                <w:rFonts w:ascii="Slimbach LT" w:hAnsi="Slimbach LT"/>
                <w:b/>
                <w:sz w:val="24"/>
              </w:rPr>
              <w:lastRenderedPageBreak/>
              <w:t xml:space="preserve">Détails techniques — </w:t>
            </w:r>
            <w:proofErr w:type="spellStart"/>
            <w:r>
              <w:rPr>
                <w:rFonts w:ascii="Slimbach LT" w:hAnsi="Slimbach LT"/>
                <w:b/>
                <w:sz w:val="24"/>
              </w:rPr>
              <w:t>Prefalz</w:t>
            </w:r>
            <w:proofErr w:type="spellEnd"/>
            <w:r>
              <w:rPr>
                <w:rFonts w:ascii="Slimbach LT" w:hAnsi="Slimbach LT"/>
                <w:b/>
                <w:sz w:val="24"/>
              </w:rPr>
              <w:t xml:space="preserve"> et </w:t>
            </w:r>
            <w:proofErr w:type="spellStart"/>
            <w:r>
              <w:rPr>
                <w:rFonts w:ascii="Slimbach LT" w:hAnsi="Slimbach LT"/>
                <w:b/>
                <w:sz w:val="24"/>
              </w:rPr>
              <w:t>Falzonal</w:t>
            </w:r>
            <w:proofErr w:type="spellEnd"/>
          </w:p>
        </w:tc>
      </w:tr>
      <w:tr w:rsidR="0066247F" w:rsidRPr="0091111D" w14:paraId="222AF0BF" w14:textId="77777777" w:rsidTr="00506BDE">
        <w:tc>
          <w:tcPr>
            <w:tcW w:w="9049" w:type="dxa"/>
            <w:shd w:val="pct12" w:color="auto" w:fill="auto"/>
          </w:tcPr>
          <w:p w14:paraId="6194BD31" w14:textId="3491C31D" w:rsidR="0066247F" w:rsidRDefault="009A516C" w:rsidP="00361B0A">
            <w:pPr>
              <w:jc w:val="both"/>
              <w:rPr>
                <w:rFonts w:ascii="Slimbach LT" w:hAnsi="Slimbach LT"/>
                <w:b/>
                <w:sz w:val="24"/>
              </w:rPr>
            </w:pPr>
            <w:r>
              <w:rPr>
                <w:rFonts w:ascii="Slimbach LT" w:hAnsi="Slimbach LT"/>
                <w:sz w:val="24"/>
              </w:rPr>
              <w:t>Matériau : aluminium enrobé, 0,7 mm d’épaisseur, revêtement à chaud bicouche</w:t>
            </w:r>
          </w:p>
        </w:tc>
      </w:tr>
      <w:tr w:rsidR="0066247F" w:rsidRPr="00F612B8" w14:paraId="34655163" w14:textId="77777777" w:rsidTr="00506BDE">
        <w:trPr>
          <w:trHeight w:val="180"/>
        </w:trPr>
        <w:tc>
          <w:tcPr>
            <w:tcW w:w="9049" w:type="dxa"/>
            <w:shd w:val="pct12" w:color="auto" w:fill="auto"/>
          </w:tcPr>
          <w:p w14:paraId="64629119" w14:textId="77777777" w:rsidR="0066247F" w:rsidRDefault="0066247F" w:rsidP="00084C18">
            <w:pPr>
              <w:spacing w:line="312" w:lineRule="auto"/>
              <w:jc w:val="both"/>
              <w:rPr>
                <w:rFonts w:ascii="Slimbach LT" w:hAnsi="Slimbach LT"/>
                <w:sz w:val="24"/>
              </w:rPr>
            </w:pPr>
            <w:r>
              <w:rPr>
                <w:rFonts w:ascii="Slimbach LT" w:hAnsi="Slimbach LT"/>
                <w:sz w:val="24"/>
              </w:rPr>
              <w:t>Couleur : gris foncé mat</w:t>
            </w:r>
          </w:p>
        </w:tc>
      </w:tr>
      <w:tr w:rsidR="0066247F" w:rsidRPr="0091111D" w14:paraId="6D20F871" w14:textId="77777777" w:rsidTr="00506BDE">
        <w:trPr>
          <w:trHeight w:val="180"/>
        </w:trPr>
        <w:tc>
          <w:tcPr>
            <w:tcW w:w="9049" w:type="dxa"/>
            <w:shd w:val="pct12" w:color="auto" w:fill="auto"/>
          </w:tcPr>
          <w:p w14:paraId="2DF00C9F" w14:textId="77777777" w:rsidR="0066247F" w:rsidRPr="00081A96" w:rsidRDefault="0066247F" w:rsidP="0066247F">
            <w:pPr>
              <w:jc w:val="both"/>
              <w:rPr>
                <w:rFonts w:ascii="Slimbach LT" w:hAnsi="Slimbach LT"/>
                <w:sz w:val="24"/>
              </w:rPr>
            </w:pPr>
            <w:r>
              <w:rPr>
                <w:rFonts w:ascii="Slimbach LT" w:hAnsi="Slimbach LT"/>
                <w:sz w:val="24"/>
              </w:rPr>
              <w:t>Fixation : joints debout à double agrafe avec pattes longues coulissantes et pattes fixes, conformément aux contraintes statiques</w:t>
            </w:r>
          </w:p>
        </w:tc>
      </w:tr>
      <w:tr w:rsidR="0066247F" w:rsidRPr="0091111D" w14:paraId="6FC50FE6" w14:textId="77777777" w:rsidTr="00506BDE">
        <w:trPr>
          <w:trHeight w:val="180"/>
        </w:trPr>
        <w:tc>
          <w:tcPr>
            <w:tcW w:w="9049" w:type="dxa"/>
            <w:shd w:val="pct12" w:color="auto" w:fill="auto"/>
          </w:tcPr>
          <w:p w14:paraId="24E7E83C" w14:textId="03075F6A" w:rsidR="0066247F" w:rsidRPr="00081A96" w:rsidRDefault="0066247F" w:rsidP="00084C18">
            <w:pPr>
              <w:spacing w:line="312" w:lineRule="auto"/>
              <w:jc w:val="both"/>
              <w:rPr>
                <w:rFonts w:ascii="Slimbach LT" w:hAnsi="Slimbach LT"/>
                <w:sz w:val="24"/>
              </w:rPr>
            </w:pPr>
            <w:r>
              <w:rPr>
                <w:rFonts w:ascii="Slimbach LT" w:hAnsi="Slimbach LT"/>
                <w:sz w:val="24"/>
              </w:rPr>
              <w:t>Poids : 1,89 kg/m²</w:t>
            </w:r>
          </w:p>
        </w:tc>
      </w:tr>
      <w:tr w:rsidR="0066247F" w:rsidRPr="00EA5E28" w14:paraId="73CFDDD0" w14:textId="77777777" w:rsidTr="00506BDE">
        <w:trPr>
          <w:trHeight w:val="180"/>
        </w:trPr>
        <w:tc>
          <w:tcPr>
            <w:tcW w:w="9049" w:type="dxa"/>
            <w:shd w:val="pct12" w:color="auto" w:fill="auto"/>
          </w:tcPr>
          <w:p w14:paraId="75FFDD0B" w14:textId="26F28108" w:rsidR="0066247F" w:rsidRDefault="0066247F" w:rsidP="00084C18">
            <w:pPr>
              <w:spacing w:line="312" w:lineRule="auto"/>
              <w:jc w:val="both"/>
              <w:rPr>
                <w:rFonts w:ascii="Slimbach LT" w:hAnsi="Slimbach LT"/>
                <w:sz w:val="24"/>
              </w:rPr>
            </w:pPr>
            <w:r>
              <w:rPr>
                <w:rFonts w:ascii="Slimbach LT" w:hAnsi="Slimbach LT"/>
                <w:sz w:val="24"/>
              </w:rPr>
              <w:t>Pose : sur voligeage intégral (épaisseur minimum : 24 mm)</w:t>
            </w:r>
          </w:p>
        </w:tc>
      </w:tr>
      <w:tr w:rsidR="0066247F" w:rsidRPr="0091111D" w14:paraId="4DEFEC3A" w14:textId="77777777" w:rsidTr="00506BDE">
        <w:trPr>
          <w:trHeight w:val="180"/>
        </w:trPr>
        <w:tc>
          <w:tcPr>
            <w:tcW w:w="9049" w:type="dxa"/>
            <w:shd w:val="pct12" w:color="auto" w:fill="auto"/>
          </w:tcPr>
          <w:p w14:paraId="087D6748" w14:textId="47A06267" w:rsidR="0066247F" w:rsidRDefault="00361B0A" w:rsidP="00361B0A">
            <w:pPr>
              <w:spacing w:line="312" w:lineRule="auto"/>
              <w:jc w:val="both"/>
              <w:rPr>
                <w:rFonts w:ascii="Slimbach LT" w:hAnsi="Slimbach LT"/>
                <w:sz w:val="24"/>
              </w:rPr>
            </w:pPr>
            <w:r>
              <w:rPr>
                <w:rFonts w:ascii="Slimbach LT" w:hAnsi="Slimbach LT"/>
                <w:sz w:val="24"/>
              </w:rPr>
              <w:t xml:space="preserve">Dimensions : 0,7 × 600 mm </w:t>
            </w:r>
          </w:p>
        </w:tc>
      </w:tr>
    </w:tbl>
    <w:p w14:paraId="08465A52" w14:textId="77777777" w:rsidR="009E6160" w:rsidRPr="006430B7" w:rsidRDefault="00B44DEA" w:rsidP="005D5D07">
      <w:pPr>
        <w:autoSpaceDE w:val="0"/>
        <w:autoSpaceDN w:val="0"/>
        <w:adjustRightInd w:val="0"/>
        <w:spacing w:after="0" w:line="360" w:lineRule="auto"/>
        <w:jc w:val="both"/>
        <w:rPr>
          <w:rFonts w:ascii="Slimbach LT" w:hAnsi="Slimbach LT"/>
          <w:b/>
          <w:sz w:val="24"/>
        </w:rPr>
      </w:pPr>
      <w:r>
        <w:rPr>
          <w:rFonts w:ascii="Slimbach LT" w:hAnsi="Slimbach LT"/>
          <w:b/>
          <w:noProof/>
          <w:sz w:val="24"/>
          <w:lang w:val="de-DE"/>
        </w:rPr>
        <mc:AlternateContent>
          <mc:Choice Requires="wps">
            <w:drawing>
              <wp:anchor distT="0" distB="0" distL="114300" distR="114300" simplePos="0" relativeHeight="251660288" behindDoc="0" locked="0" layoutInCell="1" allowOverlap="1" wp14:anchorId="79A30CE0" wp14:editId="7F31D36C">
                <wp:simplePos x="0" y="0"/>
                <wp:positionH relativeFrom="margin">
                  <wp:align>left</wp:align>
                </wp:positionH>
                <wp:positionV relativeFrom="paragraph">
                  <wp:posOffset>278130</wp:posOffset>
                </wp:positionV>
                <wp:extent cx="5743575" cy="16478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47825"/>
                        </a:xfrm>
                        <a:prstGeom prst="rect">
                          <a:avLst/>
                        </a:prstGeom>
                        <a:solidFill>
                          <a:srgbClr val="C00000"/>
                        </a:solidFill>
                        <a:ln w="9525">
                          <a:solidFill>
                            <a:schemeClr val="bg1">
                              <a:lumMod val="65000"/>
                            </a:schemeClr>
                          </a:solidFill>
                          <a:miter lim="800000"/>
                          <a:headEnd/>
                          <a:tailEnd/>
                        </a:ln>
                      </wps:spPr>
                      <wps:txbx>
                        <w:txbxContent>
                          <w:p w14:paraId="49E5D284" w14:textId="77777777" w:rsidR="00A12638" w:rsidRPr="0026081C" w:rsidRDefault="00A12638" w:rsidP="003E5C4B">
                            <w:pPr>
                              <w:jc w:val="both"/>
                              <w:rPr>
                                <w:rFonts w:ascii="Times New Roman" w:hAnsi="Times New Roman" w:cs="Times New Roman"/>
                                <w:b/>
                              </w:rPr>
                            </w:pPr>
                            <w:r>
                              <w:rPr>
                                <w:rFonts w:ascii="Times New Roman" w:hAnsi="Times New Roman"/>
                                <w:b/>
                              </w:rPr>
                              <w:t>Avis d’architecte :</w:t>
                            </w:r>
                          </w:p>
                          <w:p w14:paraId="10C9E906" w14:textId="77777777" w:rsidR="00A12638" w:rsidRDefault="00A12638" w:rsidP="003C5441">
                            <w:pPr>
                              <w:spacing w:after="0" w:line="240" w:lineRule="auto"/>
                            </w:pPr>
                            <w:r>
                              <w:t>« Les toitures et façades PREFA ont de nombreux avantages. Outre leur atout esthétique, les losanges sont idéals lorsque la façade à revêtir est curviligne. »</w:t>
                            </w:r>
                          </w:p>
                          <w:p w14:paraId="2CFD4134" w14:textId="77777777" w:rsidR="00A12638" w:rsidRPr="00361B0A" w:rsidRDefault="00A12638" w:rsidP="003C5441">
                            <w:pPr>
                              <w:spacing w:after="0" w:line="240" w:lineRule="auto"/>
                            </w:pPr>
                          </w:p>
                          <w:p w14:paraId="0ABB404F" w14:textId="351E4F17" w:rsidR="00A12638" w:rsidRDefault="00A12638" w:rsidP="003C5441">
                            <w:pPr>
                              <w:spacing w:after="0" w:line="240" w:lineRule="auto"/>
                            </w:pPr>
                            <w:r>
                              <w:t>Carl Michael Römer</w:t>
                            </w:r>
                          </w:p>
                          <w:p w14:paraId="4C9ED710" w14:textId="77777777" w:rsidR="00A12638" w:rsidRPr="00C1479F" w:rsidRDefault="00A12638" w:rsidP="003C5441">
                            <w:pPr>
                              <w:spacing w:after="0" w:line="240" w:lineRule="auto"/>
                            </w:pPr>
                            <w:r>
                              <w:t>www.cm-roemer.de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30CE0" id="_x0000_t202" coordsize="21600,21600" o:spt="202" path="m,l,21600r21600,l21600,xe">
                <v:stroke joinstyle="miter"/>
                <v:path gradientshapeok="t" o:connecttype="rect"/>
              </v:shapetype>
              <v:shape id="Textfeld 2" o:spid="_x0000_s1026" type="#_x0000_t202" style="position:absolute;left:0;text-align:left;margin-left:0;margin-top:21.9pt;width:452.25pt;height:12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" fillcolor="#c00000" strokecolor="#a5a5a5 [2092]">
                <v:textbox>
                  <w:txbxContent>
                    <w:p w14:paraId="49E5D284" w14:textId="77777777" w:rsidR="00A12638" w:rsidRPr="0026081C" w:rsidRDefault="00A12638" w:rsidP="003E5C4B">
                      <w:pPr>
                        <w:jc w:val="both"/>
                        <w:rPr>
                          <w:rFonts w:ascii="Times New Roman" w:hAnsi="Times New Roman" w:cs="Times New Roman"/>
                          <w:b/>
                        </w:rPr>
                      </w:pPr>
                      <w:r>
                        <w:rPr>
                          <w:rFonts w:ascii="Times New Roman" w:hAnsi="Times New Roman"/>
                          <w:b/>
                        </w:rPr>
                        <w:t>Avis d’architecte :</w:t>
                      </w:r>
                    </w:p>
                    <w:p w14:paraId="10C9E906" w14:textId="77777777" w:rsidR="00A12638" w:rsidRDefault="00A12638" w:rsidP="003C5441">
                      <w:pPr>
                        <w:spacing w:after="0" w:line="240" w:lineRule="auto"/>
                      </w:pPr>
                      <w:r>
                        <w:t>« Les toitures et façades PREFA ont de nombreux avantages. Outre leur atout esthétique, les losanges sont idéals lorsque la façade à revêtir est curviligne. »</w:t>
                      </w:r>
                    </w:p>
                    <w:p w14:paraId="2CFD4134" w14:textId="77777777" w:rsidR="00A12638" w:rsidRPr="00361B0A" w:rsidRDefault="00A12638" w:rsidP="003C5441">
                      <w:pPr>
                        <w:spacing w:after="0" w:line="240" w:lineRule="auto"/>
                      </w:pPr>
                    </w:p>
                    <w:p w14:paraId="0ABB404F" w14:textId="351E4F17" w:rsidR="00A12638" w:rsidRDefault="00A12638" w:rsidP="003C5441">
                      <w:pPr>
                        <w:spacing w:after="0" w:line="240" w:lineRule="auto"/>
                      </w:pPr>
                      <w:r>
                        <w:t>Carl Michael Römer</w:t>
                      </w:r>
                    </w:p>
                    <w:p w14:paraId="4C9ED710" w14:textId="77777777" w:rsidR="00A12638" w:rsidRPr="00C1479F" w:rsidRDefault="00A12638" w:rsidP="003C5441">
                      <w:pPr>
                        <w:spacing w:after="0" w:line="240" w:lineRule="auto"/>
                      </w:pPr>
                      <w:r>
                        <w:t>www.cm-roemer.de</w:t>
                      </w:r>
                    </w:p>
                  </w:txbxContent>
                </v:textbox>
                <w10:wrap anchorx="margin"/>
              </v:shape>
            </w:pict>
          </mc:Fallback>
        </mc:AlternateContent>
      </w:r>
    </w:p>
    <w:p w14:paraId="0E03A8D3"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3D70607F"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1B32CAAC"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0695D67F"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3D52677B"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1D58AD02"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6DF1D89A" w14:textId="77777777" w:rsidR="00C77C04" w:rsidRPr="006430B7" w:rsidRDefault="00C77C04" w:rsidP="00B95593">
      <w:pPr>
        <w:spacing w:after="0" w:line="312" w:lineRule="auto"/>
        <w:jc w:val="both"/>
        <w:rPr>
          <w:rFonts w:ascii="Slimbach LT" w:hAnsi="Slimbach LT"/>
          <w:b/>
          <w:sz w:val="24"/>
          <w:lang w:val="de-AT"/>
        </w:rPr>
      </w:pPr>
    </w:p>
    <w:p w14:paraId="720F7298" w14:textId="77777777" w:rsidR="00C77C04" w:rsidRPr="006430B7" w:rsidRDefault="00C77C04" w:rsidP="00B95593">
      <w:pPr>
        <w:spacing w:after="0" w:line="312" w:lineRule="auto"/>
        <w:jc w:val="both"/>
        <w:rPr>
          <w:rFonts w:ascii="Slimbach LT" w:hAnsi="Slimbach LT"/>
          <w:b/>
          <w:sz w:val="24"/>
          <w:lang w:val="de-AT"/>
        </w:rPr>
      </w:pPr>
    </w:p>
    <w:p w14:paraId="55AC2BBA" w14:textId="51795DB3" w:rsidR="004C1612" w:rsidRPr="006430B7" w:rsidRDefault="004C1612" w:rsidP="004C1612">
      <w:pPr>
        <w:spacing w:after="0" w:line="312" w:lineRule="auto"/>
        <w:jc w:val="both"/>
        <w:rPr>
          <w:rFonts w:ascii="Slimbach LT" w:hAnsi="Slimbach LT"/>
          <w:sz w:val="20"/>
          <w:szCs w:val="20"/>
        </w:rPr>
      </w:pPr>
      <w:r>
        <w:rPr>
          <w:rFonts w:ascii="Slimbach LT" w:hAnsi="Slimbach LT"/>
          <w:b/>
          <w:sz w:val="20"/>
          <w:szCs w:val="20"/>
        </w:rPr>
        <w:t>PREFA en bref.</w:t>
      </w:r>
      <w:r>
        <w:rPr>
          <w:rFonts w:ascii="Slimbach LT" w:hAnsi="Slimbach LT"/>
          <w:sz w:val="20"/>
          <w:szCs w:val="20"/>
        </w:rPr>
        <w:t xml:space="preserve"> Spécialisée dans le développement, la production et la commercialisation de systèmes de toitures et de façades en aluminium, la société PREFA </w:t>
      </w:r>
      <w:proofErr w:type="spellStart"/>
      <w:r>
        <w:rPr>
          <w:rFonts w:ascii="Slimbach LT" w:hAnsi="Slimbach LT"/>
          <w:sz w:val="20"/>
          <w:szCs w:val="20"/>
        </w:rPr>
        <w:t>Aluminiumprodukte</w:t>
      </w:r>
      <w:proofErr w:type="spellEnd"/>
      <w:r>
        <w:rPr>
          <w:rFonts w:ascii="Slimbach LT" w:hAnsi="Slimbach LT"/>
          <w:sz w:val="20"/>
          <w:szCs w:val="20"/>
        </w:rPr>
        <w:t xml:space="preserve"> </w:t>
      </w:r>
      <w:proofErr w:type="spellStart"/>
      <w:r>
        <w:rPr>
          <w:rFonts w:ascii="Slimbach LT" w:hAnsi="Slimbach LT"/>
          <w:sz w:val="20"/>
          <w:szCs w:val="20"/>
        </w:rPr>
        <w:t>GmbH</w:t>
      </w:r>
      <w:proofErr w:type="spellEnd"/>
      <w:r>
        <w:rPr>
          <w:rFonts w:ascii="Slimbach LT" w:hAnsi="Slimbach LT"/>
          <w:sz w:val="20"/>
          <w:szCs w:val="20"/>
        </w:rPr>
        <w:t xml:space="preserve"> est implantée en Europe depuis plus de 70 ans. Le groupe PREFA emploie au total environ 500 personnes. Les quelque 4 000 produits haut de gamme proposés sont exclusivement fabriqués en Autriche et en Allemagne. PREFA fait partie du groupe d’entreprises de l’industriel Cornelius </w:t>
      </w:r>
      <w:proofErr w:type="spellStart"/>
      <w:r>
        <w:rPr>
          <w:rFonts w:ascii="Slimbach LT" w:hAnsi="Slimbach LT"/>
          <w:sz w:val="20"/>
          <w:szCs w:val="20"/>
        </w:rPr>
        <w:t>Grupp</w:t>
      </w:r>
      <w:proofErr w:type="spellEnd"/>
      <w:r>
        <w:rPr>
          <w:rFonts w:ascii="Slimbach LT" w:hAnsi="Slimbach LT"/>
          <w:sz w:val="20"/>
          <w:szCs w:val="20"/>
        </w:rPr>
        <w:t>, lequel compte plus de 8 000 salariés répartis sur plus de 40 sites de production.</w:t>
      </w:r>
    </w:p>
    <w:p w14:paraId="491657CF" w14:textId="77777777" w:rsidR="00C77C04" w:rsidRPr="006430B7" w:rsidRDefault="00C77C04" w:rsidP="00B95593">
      <w:pPr>
        <w:spacing w:after="0" w:line="312" w:lineRule="auto"/>
        <w:jc w:val="both"/>
        <w:rPr>
          <w:rFonts w:ascii="Slimbach LT" w:hAnsi="Slimbach LT"/>
          <w:b/>
          <w:sz w:val="24"/>
          <w:lang w:val="de-AT"/>
        </w:rPr>
      </w:pPr>
    </w:p>
    <w:p w14:paraId="793386D9" w14:textId="77777777" w:rsidR="00CC474E" w:rsidRPr="006430B7" w:rsidRDefault="00CC474E" w:rsidP="0088020F">
      <w:pPr>
        <w:spacing w:after="0" w:line="312" w:lineRule="auto"/>
        <w:jc w:val="both"/>
        <w:rPr>
          <w:rFonts w:ascii="Slimbach LT" w:hAnsi="Slimbach LT"/>
          <w:b/>
          <w:sz w:val="24"/>
          <w:lang w:val="de-AT"/>
        </w:rPr>
      </w:pPr>
    </w:p>
    <w:p w14:paraId="48C92D31" w14:textId="77777777" w:rsidR="00911DC6" w:rsidRDefault="00911DC6" w:rsidP="0088020F">
      <w:pPr>
        <w:spacing w:after="0" w:line="312" w:lineRule="auto"/>
        <w:jc w:val="both"/>
        <w:rPr>
          <w:rFonts w:ascii="Slimbach LT" w:hAnsi="Slimbach LT"/>
          <w:b/>
          <w:sz w:val="16"/>
          <w:szCs w:val="16"/>
        </w:rPr>
      </w:pPr>
      <w:r>
        <w:rPr>
          <w:rFonts w:ascii="Slimbach LT" w:hAnsi="Slimbach LT"/>
          <w:b/>
          <w:sz w:val="16"/>
          <w:szCs w:val="16"/>
        </w:rPr>
        <w:t xml:space="preserve">Crédits photo : PREFA | Croce &amp; </w:t>
      </w:r>
      <w:proofErr w:type="spellStart"/>
      <w:r>
        <w:rPr>
          <w:rFonts w:ascii="Slimbach LT" w:hAnsi="Slimbach LT"/>
          <w:b/>
          <w:sz w:val="16"/>
          <w:szCs w:val="16"/>
        </w:rPr>
        <w:t>Wir</w:t>
      </w:r>
      <w:proofErr w:type="spellEnd"/>
    </w:p>
    <w:p w14:paraId="68D77C1A" w14:textId="77777777" w:rsidR="00C85D72" w:rsidRDefault="00C85D72" w:rsidP="0088020F">
      <w:pPr>
        <w:spacing w:after="0" w:line="312" w:lineRule="auto"/>
        <w:jc w:val="both"/>
        <w:rPr>
          <w:rFonts w:ascii="Slimbach LT" w:hAnsi="Slimbach LT"/>
          <w:b/>
          <w:sz w:val="16"/>
          <w:szCs w:val="16"/>
          <w:lang w:val="pt-PT"/>
        </w:rPr>
      </w:pPr>
    </w:p>
    <w:p w14:paraId="2DC0E057" w14:textId="77777777" w:rsidR="00845A70" w:rsidRPr="006430B7" w:rsidRDefault="00845A70" w:rsidP="00845A70">
      <w:pPr>
        <w:spacing w:after="0" w:line="312" w:lineRule="auto"/>
        <w:jc w:val="both"/>
        <w:rPr>
          <w:rFonts w:ascii="Slimbach LT" w:eastAsia="Calibri" w:hAnsi="Slimbach LT" w:cs="Times New Roman"/>
          <w:b/>
          <w:sz w:val="16"/>
          <w:szCs w:val="16"/>
          <w:u w:val="single"/>
        </w:rPr>
      </w:pPr>
      <w:r>
        <w:rPr>
          <w:rFonts w:ascii="Slimbach LT" w:hAnsi="Slimbach LT"/>
          <w:b/>
          <w:sz w:val="16"/>
          <w:szCs w:val="16"/>
          <w:u w:val="single"/>
        </w:rPr>
        <w:t>Informations presse internationale :</w:t>
      </w:r>
    </w:p>
    <w:p w14:paraId="7AF18D92" w14:textId="77777777" w:rsidR="002B1A24" w:rsidRPr="002B1A24" w:rsidRDefault="002B1A24" w:rsidP="002B1A24">
      <w:pPr>
        <w:spacing w:after="0" w:line="312" w:lineRule="auto"/>
        <w:jc w:val="both"/>
        <w:rPr>
          <w:rFonts w:ascii="Slimbach LT" w:hAnsi="Slimbach LT"/>
          <w:sz w:val="16"/>
          <w:szCs w:val="16"/>
        </w:rPr>
      </w:pPr>
      <w:r w:rsidRPr="002B1A24">
        <w:rPr>
          <w:rFonts w:ascii="Slimbach LT" w:hAnsi="Slimbach LT"/>
          <w:sz w:val="16"/>
          <w:szCs w:val="16"/>
        </w:rPr>
        <w:t>Rainer Neubacher</w:t>
      </w:r>
    </w:p>
    <w:p w14:paraId="303C987C" w14:textId="77777777" w:rsidR="002B1A24" w:rsidRPr="002B1A24" w:rsidRDefault="002B1A24" w:rsidP="002B1A24">
      <w:pPr>
        <w:spacing w:after="0" w:line="312" w:lineRule="auto"/>
        <w:jc w:val="both"/>
        <w:rPr>
          <w:rFonts w:ascii="Slimbach LT" w:hAnsi="Slimbach LT"/>
          <w:sz w:val="16"/>
          <w:szCs w:val="16"/>
        </w:rPr>
      </w:pPr>
      <w:r w:rsidRPr="002B1A24">
        <w:rPr>
          <w:rFonts w:ascii="Slimbach LT" w:hAnsi="Slimbach LT"/>
          <w:sz w:val="16"/>
          <w:szCs w:val="16"/>
        </w:rPr>
        <w:t xml:space="preserve">PREFA </w:t>
      </w:r>
      <w:proofErr w:type="spellStart"/>
      <w:r w:rsidRPr="002B1A24">
        <w:rPr>
          <w:rFonts w:ascii="Slimbach LT" w:hAnsi="Slimbach LT"/>
          <w:sz w:val="16"/>
          <w:szCs w:val="16"/>
        </w:rPr>
        <w:t>Aluminiumprodukte</w:t>
      </w:r>
      <w:proofErr w:type="spellEnd"/>
      <w:r w:rsidRPr="002B1A24">
        <w:rPr>
          <w:rFonts w:ascii="Slimbach LT" w:hAnsi="Slimbach LT"/>
          <w:sz w:val="16"/>
          <w:szCs w:val="16"/>
        </w:rPr>
        <w:t xml:space="preserve"> </w:t>
      </w:r>
      <w:proofErr w:type="spellStart"/>
      <w:r w:rsidRPr="002B1A24">
        <w:rPr>
          <w:rFonts w:ascii="Slimbach LT" w:hAnsi="Slimbach LT"/>
          <w:sz w:val="16"/>
          <w:szCs w:val="16"/>
        </w:rPr>
        <w:t>GmbH</w:t>
      </w:r>
      <w:proofErr w:type="spellEnd"/>
    </w:p>
    <w:p w14:paraId="1FB2AB4F" w14:textId="77777777" w:rsidR="002B1A24" w:rsidRPr="002B1A24" w:rsidRDefault="002B1A24" w:rsidP="002B1A24">
      <w:pPr>
        <w:spacing w:after="0" w:line="312" w:lineRule="auto"/>
        <w:jc w:val="both"/>
        <w:rPr>
          <w:rFonts w:ascii="Slimbach LT" w:hAnsi="Slimbach LT"/>
          <w:sz w:val="16"/>
          <w:szCs w:val="16"/>
        </w:rPr>
      </w:pPr>
      <w:proofErr w:type="spellStart"/>
      <w:r w:rsidRPr="002B1A24">
        <w:rPr>
          <w:rFonts w:ascii="Slimbach LT" w:hAnsi="Slimbach LT"/>
          <w:sz w:val="16"/>
          <w:szCs w:val="16"/>
        </w:rPr>
        <w:t>Werkstraße</w:t>
      </w:r>
      <w:proofErr w:type="spellEnd"/>
      <w:r w:rsidRPr="002B1A24">
        <w:rPr>
          <w:rFonts w:ascii="Slimbach LT" w:hAnsi="Slimbach LT"/>
          <w:sz w:val="16"/>
          <w:szCs w:val="16"/>
        </w:rPr>
        <w:t xml:space="preserve"> 1, A-3182 </w:t>
      </w:r>
      <w:proofErr w:type="spellStart"/>
      <w:r w:rsidRPr="002B1A24">
        <w:rPr>
          <w:rFonts w:ascii="Slimbach LT" w:hAnsi="Slimbach LT"/>
          <w:sz w:val="16"/>
          <w:szCs w:val="16"/>
        </w:rPr>
        <w:t>Marktl</w:t>
      </w:r>
      <w:proofErr w:type="spellEnd"/>
      <w:r w:rsidRPr="002B1A24">
        <w:rPr>
          <w:rFonts w:ascii="Slimbach LT" w:hAnsi="Slimbach LT"/>
          <w:sz w:val="16"/>
          <w:szCs w:val="16"/>
        </w:rPr>
        <w:t>/</w:t>
      </w:r>
      <w:proofErr w:type="spellStart"/>
      <w:r w:rsidRPr="002B1A24">
        <w:rPr>
          <w:rFonts w:ascii="Slimbach LT" w:hAnsi="Slimbach LT"/>
          <w:sz w:val="16"/>
          <w:szCs w:val="16"/>
        </w:rPr>
        <w:t>Lilienfeld</w:t>
      </w:r>
      <w:proofErr w:type="spellEnd"/>
    </w:p>
    <w:p w14:paraId="2462BC82" w14:textId="77777777" w:rsidR="002B1A24" w:rsidRPr="002B1A24" w:rsidRDefault="002B1A24" w:rsidP="002B1A24">
      <w:pPr>
        <w:spacing w:after="0" w:line="312" w:lineRule="auto"/>
        <w:jc w:val="both"/>
        <w:rPr>
          <w:rFonts w:ascii="Slimbach LT" w:hAnsi="Slimbach LT"/>
          <w:sz w:val="16"/>
          <w:szCs w:val="16"/>
        </w:rPr>
      </w:pPr>
      <w:r w:rsidRPr="002B1A24">
        <w:rPr>
          <w:rFonts w:ascii="Slimbach LT" w:hAnsi="Slimbach LT"/>
          <w:sz w:val="16"/>
          <w:szCs w:val="16"/>
        </w:rPr>
        <w:t>T: +43 2762 502 835</w:t>
      </w:r>
    </w:p>
    <w:p w14:paraId="533130EF" w14:textId="7AE693A6" w:rsidR="003371C3" w:rsidRPr="006430B7" w:rsidRDefault="002B1A24" w:rsidP="002B1A24">
      <w:pPr>
        <w:spacing w:after="0" w:line="312" w:lineRule="auto"/>
        <w:jc w:val="both"/>
        <w:rPr>
          <w:rFonts w:ascii="Slimbach LT" w:hAnsi="Slimbach LT"/>
          <w:sz w:val="16"/>
          <w:szCs w:val="16"/>
          <w:lang w:val="pt-PT"/>
        </w:rPr>
      </w:pPr>
      <w:r w:rsidRPr="002B1A24">
        <w:rPr>
          <w:rFonts w:ascii="Slimbach LT" w:hAnsi="Slimbach LT"/>
          <w:sz w:val="16"/>
          <w:szCs w:val="16"/>
        </w:rPr>
        <w:t>E: rainer.neubacher@prefa.com</w:t>
      </w:r>
    </w:p>
    <w:p w14:paraId="7ABB51FE" w14:textId="77777777" w:rsidR="002B1A24" w:rsidRDefault="002B1A24" w:rsidP="00142D97">
      <w:pPr>
        <w:spacing w:after="0" w:line="312" w:lineRule="auto"/>
        <w:jc w:val="both"/>
        <w:rPr>
          <w:rFonts w:ascii="Slimbach LT" w:hAnsi="Slimbach LT"/>
          <w:b/>
          <w:sz w:val="16"/>
          <w:szCs w:val="16"/>
          <w:u w:val="single"/>
        </w:rPr>
      </w:pPr>
    </w:p>
    <w:p w14:paraId="212F3245" w14:textId="77777777" w:rsidR="00142D97" w:rsidRPr="006430B7" w:rsidRDefault="00845A70" w:rsidP="00142D97">
      <w:pPr>
        <w:spacing w:after="0" w:line="312" w:lineRule="auto"/>
        <w:jc w:val="both"/>
        <w:rPr>
          <w:rFonts w:ascii="Slimbach LT" w:hAnsi="Slimbach LT"/>
          <w:b/>
          <w:sz w:val="16"/>
          <w:szCs w:val="16"/>
          <w:u w:val="single"/>
        </w:rPr>
      </w:pPr>
      <w:r>
        <w:rPr>
          <w:rFonts w:ascii="Slimbach LT" w:hAnsi="Slimbach LT"/>
          <w:b/>
          <w:sz w:val="16"/>
          <w:szCs w:val="16"/>
          <w:u w:val="single"/>
        </w:rPr>
        <w:t>Informations presse Autriche :</w:t>
      </w:r>
    </w:p>
    <w:p w14:paraId="2AA834B2" w14:textId="76188163" w:rsidR="00142D97" w:rsidRPr="006430B7" w:rsidRDefault="001F56CD" w:rsidP="00142D97">
      <w:pPr>
        <w:spacing w:after="0" w:line="312" w:lineRule="auto"/>
        <w:jc w:val="both"/>
        <w:rPr>
          <w:rFonts w:ascii="Slimbach LT" w:hAnsi="Slimbach LT"/>
          <w:sz w:val="16"/>
          <w:szCs w:val="16"/>
        </w:rPr>
      </w:pPr>
      <w:r>
        <w:rPr>
          <w:rFonts w:ascii="Slimbach LT" w:hAnsi="Slimbach LT"/>
          <w:sz w:val="16"/>
          <w:szCs w:val="16"/>
        </w:rPr>
        <w:t xml:space="preserve">Gabriela </w:t>
      </w:r>
      <w:proofErr w:type="spellStart"/>
      <w:r>
        <w:rPr>
          <w:rFonts w:ascii="Slimbach LT" w:hAnsi="Slimbach LT"/>
          <w:sz w:val="16"/>
          <w:szCs w:val="16"/>
        </w:rPr>
        <w:t>Walsch</w:t>
      </w:r>
      <w:proofErr w:type="spellEnd"/>
    </w:p>
    <w:p w14:paraId="11FA49EA" w14:textId="77777777" w:rsidR="00142D97" w:rsidRPr="006430B7" w:rsidRDefault="00D80810" w:rsidP="00142D97">
      <w:pPr>
        <w:spacing w:after="0" w:line="312" w:lineRule="auto"/>
        <w:jc w:val="both"/>
        <w:rPr>
          <w:rFonts w:ascii="Slimbach LT" w:hAnsi="Slimbach LT"/>
          <w:sz w:val="16"/>
          <w:szCs w:val="16"/>
        </w:rPr>
      </w:pPr>
      <w:proofErr w:type="spellStart"/>
      <w:r>
        <w:rPr>
          <w:rFonts w:ascii="Slimbach LT" w:hAnsi="Slimbach LT"/>
          <w:sz w:val="16"/>
          <w:szCs w:val="16"/>
        </w:rPr>
        <w:t>WalschPR</w:t>
      </w:r>
      <w:bookmarkStart w:id="0" w:name="_GoBack"/>
      <w:bookmarkEnd w:id="0"/>
      <w:proofErr w:type="spellEnd"/>
    </w:p>
    <w:p w14:paraId="49F240CB" w14:textId="1DC9A37E" w:rsidR="00D80810" w:rsidRPr="006430B7" w:rsidRDefault="001F56CD" w:rsidP="00142D97">
      <w:pPr>
        <w:spacing w:after="0" w:line="312" w:lineRule="auto"/>
        <w:jc w:val="both"/>
        <w:rPr>
          <w:rFonts w:ascii="Slimbach LT" w:hAnsi="Slimbach LT"/>
          <w:sz w:val="16"/>
          <w:szCs w:val="16"/>
        </w:rPr>
      </w:pPr>
      <w:proofErr w:type="spellStart"/>
      <w:r>
        <w:rPr>
          <w:rFonts w:ascii="Slimbach LT" w:hAnsi="Slimbach LT"/>
          <w:sz w:val="16"/>
          <w:szCs w:val="16"/>
        </w:rPr>
        <w:t>Marokkanergasse</w:t>
      </w:r>
      <w:proofErr w:type="spellEnd"/>
      <w:r>
        <w:rPr>
          <w:rFonts w:ascii="Slimbach LT" w:hAnsi="Slimbach LT"/>
          <w:sz w:val="16"/>
          <w:szCs w:val="16"/>
        </w:rPr>
        <w:t> 1/10, A-1030 Wien</w:t>
      </w:r>
    </w:p>
    <w:p w14:paraId="6DAC7AB8" w14:textId="05079166" w:rsidR="00D80810" w:rsidRPr="006430B7" w:rsidRDefault="00D80810" w:rsidP="00142D97">
      <w:pPr>
        <w:spacing w:after="0" w:line="312" w:lineRule="auto"/>
        <w:jc w:val="both"/>
        <w:rPr>
          <w:rFonts w:ascii="Slimbach LT" w:hAnsi="Slimbach LT"/>
          <w:sz w:val="16"/>
          <w:szCs w:val="16"/>
        </w:rPr>
      </w:pPr>
      <w:r>
        <w:rPr>
          <w:rFonts w:ascii="Slimbach LT" w:hAnsi="Slimbach LT"/>
          <w:sz w:val="16"/>
          <w:szCs w:val="16"/>
        </w:rPr>
        <w:lastRenderedPageBreak/>
        <w:t>M : +43 (664) 420 14 72</w:t>
      </w:r>
    </w:p>
    <w:p w14:paraId="0CECCFEB" w14:textId="77777777" w:rsidR="00142D97" w:rsidRPr="006430B7" w:rsidRDefault="00D80810" w:rsidP="00142D97">
      <w:pPr>
        <w:spacing w:after="0" w:line="312" w:lineRule="auto"/>
        <w:jc w:val="both"/>
        <w:rPr>
          <w:rFonts w:ascii="Slimbach LT" w:hAnsi="Slimbach LT"/>
          <w:sz w:val="16"/>
          <w:szCs w:val="16"/>
        </w:rPr>
      </w:pPr>
      <w:r>
        <w:rPr>
          <w:rFonts w:ascii="Slimbach LT" w:hAnsi="Slimbach LT"/>
          <w:sz w:val="16"/>
          <w:szCs w:val="16"/>
        </w:rPr>
        <w:t>E : walschpr@walschpr.at</w:t>
      </w:r>
    </w:p>
    <w:p w14:paraId="73F13393" w14:textId="77777777" w:rsidR="00845A70" w:rsidRPr="006430B7" w:rsidRDefault="00845A70" w:rsidP="00012BE8">
      <w:pPr>
        <w:spacing w:after="0" w:line="312" w:lineRule="auto"/>
        <w:jc w:val="both"/>
        <w:rPr>
          <w:rFonts w:ascii="Slimbach LT" w:hAnsi="Slimbach LT"/>
          <w:sz w:val="16"/>
          <w:szCs w:val="16"/>
          <w:lang w:val="pt-PT"/>
        </w:rPr>
      </w:pPr>
    </w:p>
    <w:p w14:paraId="07547A01" w14:textId="77777777" w:rsidR="00012BE8" w:rsidRPr="006430B7" w:rsidRDefault="00012BE8" w:rsidP="00012BE8">
      <w:pPr>
        <w:spacing w:after="0" w:line="312" w:lineRule="auto"/>
        <w:jc w:val="both"/>
        <w:rPr>
          <w:rFonts w:ascii="Slimbach LT" w:hAnsi="Slimbach LT"/>
          <w:b/>
          <w:sz w:val="16"/>
          <w:szCs w:val="16"/>
          <w:u w:val="single"/>
        </w:rPr>
      </w:pPr>
      <w:r>
        <w:rPr>
          <w:rFonts w:ascii="Slimbach LT" w:hAnsi="Slimbach LT"/>
          <w:b/>
          <w:sz w:val="16"/>
          <w:szCs w:val="16"/>
          <w:u w:val="single"/>
        </w:rPr>
        <w:t>Informations presse Allemagne :</w:t>
      </w:r>
    </w:p>
    <w:p w14:paraId="4ED9258B" w14:textId="77777777" w:rsidR="00845A70" w:rsidRPr="006430B7" w:rsidRDefault="00845A70" w:rsidP="00012BE8">
      <w:pPr>
        <w:spacing w:after="0" w:line="312" w:lineRule="auto"/>
        <w:jc w:val="both"/>
        <w:rPr>
          <w:rFonts w:ascii="Slimbach LT" w:hAnsi="Slimbach LT"/>
          <w:sz w:val="16"/>
          <w:szCs w:val="16"/>
        </w:rPr>
      </w:pPr>
      <w:r>
        <w:rPr>
          <w:rFonts w:ascii="Slimbach LT" w:hAnsi="Slimbach LT"/>
          <w:sz w:val="16"/>
          <w:szCs w:val="16"/>
        </w:rPr>
        <w:t xml:space="preserve">Ina </w:t>
      </w:r>
      <w:proofErr w:type="spellStart"/>
      <w:r>
        <w:rPr>
          <w:rFonts w:ascii="Slimbach LT" w:hAnsi="Slimbach LT"/>
          <w:sz w:val="16"/>
          <w:szCs w:val="16"/>
        </w:rPr>
        <w:t>Gießler</w:t>
      </w:r>
      <w:proofErr w:type="spellEnd"/>
    </w:p>
    <w:p w14:paraId="7B8233A3" w14:textId="77777777" w:rsidR="00290597" w:rsidRPr="006430B7" w:rsidRDefault="00290597" w:rsidP="00012BE8">
      <w:pPr>
        <w:spacing w:after="0" w:line="312" w:lineRule="auto"/>
        <w:jc w:val="both"/>
        <w:rPr>
          <w:rFonts w:ascii="Slimbach LT" w:hAnsi="Slimbach LT"/>
          <w:sz w:val="16"/>
          <w:szCs w:val="16"/>
        </w:rPr>
      </w:pPr>
      <w:r>
        <w:rPr>
          <w:rFonts w:ascii="Slimbach LT" w:hAnsi="Slimbach LT"/>
          <w:sz w:val="16"/>
          <w:szCs w:val="16"/>
        </w:rPr>
        <w:t>Marketing | PR</w:t>
      </w:r>
    </w:p>
    <w:p w14:paraId="4D03F4DE" w14:textId="77777777" w:rsidR="00012BE8" w:rsidRPr="006430B7" w:rsidRDefault="00845A70" w:rsidP="00012BE8">
      <w:pPr>
        <w:spacing w:after="0" w:line="312" w:lineRule="auto"/>
        <w:jc w:val="both"/>
        <w:rPr>
          <w:rFonts w:ascii="Slimbach LT" w:hAnsi="Slimbach LT"/>
          <w:sz w:val="16"/>
          <w:szCs w:val="16"/>
        </w:rPr>
      </w:pPr>
      <w:r>
        <w:rPr>
          <w:rFonts w:ascii="Slimbach LT" w:hAnsi="Slimbach LT"/>
          <w:sz w:val="16"/>
          <w:szCs w:val="16"/>
        </w:rPr>
        <w:t xml:space="preserve">PREFA </w:t>
      </w:r>
      <w:proofErr w:type="spellStart"/>
      <w:r>
        <w:rPr>
          <w:rFonts w:ascii="Slimbach LT" w:hAnsi="Slimbach LT"/>
          <w:sz w:val="16"/>
          <w:szCs w:val="16"/>
        </w:rPr>
        <w:t>GmbH</w:t>
      </w:r>
      <w:proofErr w:type="spellEnd"/>
      <w:r>
        <w:rPr>
          <w:rFonts w:ascii="Slimbach LT" w:hAnsi="Slimbach LT"/>
          <w:sz w:val="16"/>
          <w:szCs w:val="16"/>
        </w:rPr>
        <w:t xml:space="preserve"> Alu-</w:t>
      </w:r>
      <w:proofErr w:type="spellStart"/>
      <w:r>
        <w:rPr>
          <w:rFonts w:ascii="Slimbach LT" w:hAnsi="Slimbach LT"/>
          <w:sz w:val="16"/>
          <w:szCs w:val="16"/>
        </w:rPr>
        <w:t>Dächer</w:t>
      </w:r>
      <w:proofErr w:type="spellEnd"/>
      <w:r>
        <w:rPr>
          <w:rFonts w:ascii="Slimbach LT" w:hAnsi="Slimbach LT"/>
          <w:sz w:val="16"/>
          <w:szCs w:val="16"/>
        </w:rPr>
        <w:t xml:space="preserve"> </w:t>
      </w:r>
      <w:proofErr w:type="spellStart"/>
      <w:r>
        <w:rPr>
          <w:rFonts w:ascii="Slimbach LT" w:hAnsi="Slimbach LT"/>
          <w:sz w:val="16"/>
          <w:szCs w:val="16"/>
        </w:rPr>
        <w:t>und</w:t>
      </w:r>
      <w:proofErr w:type="spellEnd"/>
      <w:r>
        <w:rPr>
          <w:rFonts w:ascii="Slimbach LT" w:hAnsi="Slimbach LT"/>
          <w:sz w:val="16"/>
          <w:szCs w:val="16"/>
        </w:rPr>
        <w:t xml:space="preserve"> -</w:t>
      </w:r>
      <w:proofErr w:type="spellStart"/>
      <w:r>
        <w:rPr>
          <w:rFonts w:ascii="Slimbach LT" w:hAnsi="Slimbach LT"/>
          <w:sz w:val="16"/>
          <w:szCs w:val="16"/>
        </w:rPr>
        <w:t>Fassaden</w:t>
      </w:r>
      <w:proofErr w:type="spellEnd"/>
    </w:p>
    <w:p w14:paraId="2BD5BDD8" w14:textId="525B8778" w:rsidR="00012BE8" w:rsidRPr="006430B7" w:rsidRDefault="001F56CD" w:rsidP="00012BE8">
      <w:pPr>
        <w:spacing w:after="0" w:line="312" w:lineRule="auto"/>
        <w:jc w:val="both"/>
        <w:rPr>
          <w:rFonts w:ascii="Slimbach LT" w:hAnsi="Slimbach LT"/>
          <w:sz w:val="16"/>
          <w:szCs w:val="16"/>
        </w:rPr>
      </w:pPr>
      <w:proofErr w:type="spellStart"/>
      <w:r>
        <w:rPr>
          <w:rFonts w:ascii="Slimbach LT" w:hAnsi="Slimbach LT"/>
          <w:sz w:val="16"/>
          <w:szCs w:val="16"/>
        </w:rPr>
        <w:t>Aluminiumstraße</w:t>
      </w:r>
      <w:proofErr w:type="spellEnd"/>
      <w:r>
        <w:rPr>
          <w:rFonts w:ascii="Slimbach LT" w:hAnsi="Slimbach LT"/>
          <w:sz w:val="16"/>
          <w:szCs w:val="16"/>
        </w:rPr>
        <w:t xml:space="preserve"> 2, D-98634 </w:t>
      </w:r>
      <w:proofErr w:type="spellStart"/>
      <w:r>
        <w:rPr>
          <w:rFonts w:ascii="Slimbach LT" w:hAnsi="Slimbach LT"/>
          <w:sz w:val="16"/>
          <w:szCs w:val="16"/>
        </w:rPr>
        <w:t>Wasungen</w:t>
      </w:r>
      <w:proofErr w:type="spellEnd"/>
    </w:p>
    <w:p w14:paraId="41E0CF1A" w14:textId="7D268320" w:rsidR="00012BE8" w:rsidRPr="006430B7" w:rsidRDefault="00845A70" w:rsidP="00012BE8">
      <w:pPr>
        <w:spacing w:after="0" w:line="312" w:lineRule="auto"/>
        <w:jc w:val="both"/>
        <w:rPr>
          <w:rFonts w:ascii="Slimbach LT" w:hAnsi="Slimbach LT"/>
          <w:sz w:val="16"/>
          <w:szCs w:val="16"/>
        </w:rPr>
      </w:pPr>
      <w:r>
        <w:rPr>
          <w:rFonts w:ascii="Slimbach LT" w:hAnsi="Slimbach LT"/>
          <w:sz w:val="16"/>
          <w:szCs w:val="16"/>
        </w:rPr>
        <w:t>T : +49 (36941) 785 48</w:t>
      </w:r>
    </w:p>
    <w:p w14:paraId="6875E4CC" w14:textId="77777777" w:rsidR="004C1612" w:rsidRDefault="00845A70" w:rsidP="00012BE8">
      <w:pPr>
        <w:spacing w:after="0" w:line="312" w:lineRule="auto"/>
        <w:jc w:val="both"/>
      </w:pPr>
      <w:r>
        <w:rPr>
          <w:rFonts w:ascii="Slimbach LT" w:hAnsi="Slimbach LT"/>
          <w:sz w:val="16"/>
          <w:szCs w:val="16"/>
        </w:rPr>
        <w:t xml:space="preserve">E : </w:t>
      </w:r>
      <w:hyperlink r:id="rId7" w:history="1">
        <w:r>
          <w:rPr>
            <w:rFonts w:ascii="Slimbach LT" w:hAnsi="Slimbach LT"/>
            <w:sz w:val="16"/>
            <w:szCs w:val="16"/>
          </w:rPr>
          <w:t>ina.giessler@prefa.com</w:t>
        </w:r>
      </w:hyperlink>
    </w:p>
    <w:p w14:paraId="0DD74379" w14:textId="77777777" w:rsidR="004C1612" w:rsidRDefault="004C1612" w:rsidP="00012BE8">
      <w:pPr>
        <w:spacing w:after="0" w:line="312" w:lineRule="auto"/>
        <w:jc w:val="both"/>
      </w:pPr>
    </w:p>
    <w:p w14:paraId="164438E0" w14:textId="77777777" w:rsidR="004C1612" w:rsidRDefault="004C1612" w:rsidP="00012BE8">
      <w:pPr>
        <w:spacing w:after="0" w:line="312" w:lineRule="auto"/>
        <w:jc w:val="both"/>
      </w:pPr>
    </w:p>
    <w:sectPr w:rsidR="004C1612"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A5FB0" w14:textId="77777777" w:rsidR="00A12638" w:rsidRDefault="00A12638" w:rsidP="006F2311">
      <w:pPr>
        <w:spacing w:after="0" w:line="240" w:lineRule="auto"/>
      </w:pPr>
      <w:r>
        <w:separator/>
      </w:r>
    </w:p>
  </w:endnote>
  <w:endnote w:type="continuationSeparator" w:id="0">
    <w:p w14:paraId="07D0C57E" w14:textId="77777777" w:rsidR="00A12638" w:rsidRDefault="00A12638"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E5B9" w14:textId="77777777" w:rsidR="00A12638" w:rsidRDefault="00A12638" w:rsidP="006F2311">
      <w:pPr>
        <w:spacing w:after="0" w:line="240" w:lineRule="auto"/>
      </w:pPr>
      <w:r>
        <w:separator/>
      </w:r>
    </w:p>
  </w:footnote>
  <w:footnote w:type="continuationSeparator" w:id="0">
    <w:p w14:paraId="7244DC60" w14:textId="77777777" w:rsidR="00A12638" w:rsidRDefault="00A12638"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FC3E9" w14:textId="77777777" w:rsidR="00A12638" w:rsidRDefault="00A12638">
    <w:pPr>
      <w:pStyle w:val="Kopfzeile"/>
    </w:pPr>
    <w:r>
      <w:rPr>
        <w:noProof/>
        <w:lang w:val="de-DE"/>
      </w:rPr>
      <w:drawing>
        <wp:anchor distT="0" distB="0" distL="114935" distR="114935" simplePos="0" relativeHeight="251658240" behindDoc="1" locked="0" layoutInCell="1" allowOverlap="1" wp14:anchorId="71BE5E14" wp14:editId="2F2C19C8">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84C18"/>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154C"/>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6CD"/>
    <w:rsid w:val="001F5B4D"/>
    <w:rsid w:val="002030E4"/>
    <w:rsid w:val="00206536"/>
    <w:rsid w:val="00207B00"/>
    <w:rsid w:val="0021200F"/>
    <w:rsid w:val="0021353E"/>
    <w:rsid w:val="002135A4"/>
    <w:rsid w:val="00224E0B"/>
    <w:rsid w:val="00224E63"/>
    <w:rsid w:val="00232FA7"/>
    <w:rsid w:val="00243A1A"/>
    <w:rsid w:val="00246B26"/>
    <w:rsid w:val="00256194"/>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6DFD"/>
    <w:rsid w:val="002A2229"/>
    <w:rsid w:val="002A2A23"/>
    <w:rsid w:val="002A56A8"/>
    <w:rsid w:val="002A694B"/>
    <w:rsid w:val="002B1A24"/>
    <w:rsid w:val="002B465F"/>
    <w:rsid w:val="002B6DD4"/>
    <w:rsid w:val="002C2107"/>
    <w:rsid w:val="002C56E0"/>
    <w:rsid w:val="002D0DD3"/>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3614"/>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1F7D"/>
    <w:rsid w:val="004F55B2"/>
    <w:rsid w:val="004F5C23"/>
    <w:rsid w:val="00500FCA"/>
    <w:rsid w:val="00501259"/>
    <w:rsid w:val="00506BDE"/>
    <w:rsid w:val="005117F4"/>
    <w:rsid w:val="00514821"/>
    <w:rsid w:val="005159A7"/>
    <w:rsid w:val="005174D6"/>
    <w:rsid w:val="00520C9D"/>
    <w:rsid w:val="00525D47"/>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706E"/>
    <w:rsid w:val="005C7A64"/>
    <w:rsid w:val="005D09A9"/>
    <w:rsid w:val="005D5D07"/>
    <w:rsid w:val="005D5EC9"/>
    <w:rsid w:val="005D7D3F"/>
    <w:rsid w:val="005F160F"/>
    <w:rsid w:val="005F4FF2"/>
    <w:rsid w:val="0060083E"/>
    <w:rsid w:val="00604BE7"/>
    <w:rsid w:val="0061768C"/>
    <w:rsid w:val="006223C0"/>
    <w:rsid w:val="00623A4A"/>
    <w:rsid w:val="00630068"/>
    <w:rsid w:val="00630F16"/>
    <w:rsid w:val="00631BDD"/>
    <w:rsid w:val="0063204B"/>
    <w:rsid w:val="00635C74"/>
    <w:rsid w:val="00635EB9"/>
    <w:rsid w:val="00637B42"/>
    <w:rsid w:val="00642E1C"/>
    <w:rsid w:val="006430B7"/>
    <w:rsid w:val="00650A11"/>
    <w:rsid w:val="00655D1D"/>
    <w:rsid w:val="00660DEE"/>
    <w:rsid w:val="0066247F"/>
    <w:rsid w:val="006638D5"/>
    <w:rsid w:val="00663AE8"/>
    <w:rsid w:val="00663C82"/>
    <w:rsid w:val="0066525E"/>
    <w:rsid w:val="006729C3"/>
    <w:rsid w:val="00673848"/>
    <w:rsid w:val="0068563C"/>
    <w:rsid w:val="006926AF"/>
    <w:rsid w:val="0069501E"/>
    <w:rsid w:val="006A00BC"/>
    <w:rsid w:val="006A0FC9"/>
    <w:rsid w:val="006A163E"/>
    <w:rsid w:val="006A2334"/>
    <w:rsid w:val="006A6106"/>
    <w:rsid w:val="006B44CD"/>
    <w:rsid w:val="006B482D"/>
    <w:rsid w:val="006B749B"/>
    <w:rsid w:val="006B7A29"/>
    <w:rsid w:val="006C5175"/>
    <w:rsid w:val="006C5BDA"/>
    <w:rsid w:val="006D30A5"/>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36A4B"/>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C7988"/>
    <w:rsid w:val="007E54A0"/>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661"/>
    <w:rsid w:val="008F38DB"/>
    <w:rsid w:val="008F3F42"/>
    <w:rsid w:val="008F4D6A"/>
    <w:rsid w:val="008F5E43"/>
    <w:rsid w:val="008F6857"/>
    <w:rsid w:val="00906652"/>
    <w:rsid w:val="00911DC6"/>
    <w:rsid w:val="00920672"/>
    <w:rsid w:val="00925007"/>
    <w:rsid w:val="00925250"/>
    <w:rsid w:val="00925506"/>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A61"/>
    <w:rsid w:val="00A052FE"/>
    <w:rsid w:val="00A11C7B"/>
    <w:rsid w:val="00A12638"/>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454D"/>
    <w:rsid w:val="00A74D27"/>
    <w:rsid w:val="00A76A88"/>
    <w:rsid w:val="00A850F9"/>
    <w:rsid w:val="00A86C43"/>
    <w:rsid w:val="00A90748"/>
    <w:rsid w:val="00A90890"/>
    <w:rsid w:val="00A9151C"/>
    <w:rsid w:val="00A943F0"/>
    <w:rsid w:val="00A94EFD"/>
    <w:rsid w:val="00AA5103"/>
    <w:rsid w:val="00AB5924"/>
    <w:rsid w:val="00AC7D34"/>
    <w:rsid w:val="00AD182C"/>
    <w:rsid w:val="00AD5C95"/>
    <w:rsid w:val="00AD5ECB"/>
    <w:rsid w:val="00AD7318"/>
    <w:rsid w:val="00AE16A6"/>
    <w:rsid w:val="00AE2BAA"/>
    <w:rsid w:val="00AE5616"/>
    <w:rsid w:val="00AF0E24"/>
    <w:rsid w:val="00AF1CFC"/>
    <w:rsid w:val="00AF2511"/>
    <w:rsid w:val="00AF35D9"/>
    <w:rsid w:val="00AF4E07"/>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504C"/>
    <w:rsid w:val="00C35800"/>
    <w:rsid w:val="00C44A4F"/>
    <w:rsid w:val="00C44DE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BF5"/>
    <w:rsid w:val="00CB401C"/>
    <w:rsid w:val="00CB694B"/>
    <w:rsid w:val="00CC0403"/>
    <w:rsid w:val="00CC474E"/>
    <w:rsid w:val="00CC4F40"/>
    <w:rsid w:val="00CD1966"/>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1CF6"/>
    <w:rsid w:val="00D34535"/>
    <w:rsid w:val="00D34566"/>
    <w:rsid w:val="00D34EBB"/>
    <w:rsid w:val="00D35137"/>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F6E"/>
    <w:rsid w:val="00DB0F80"/>
    <w:rsid w:val="00DB404C"/>
    <w:rsid w:val="00DC28E7"/>
    <w:rsid w:val="00DC3E80"/>
    <w:rsid w:val="00DC5465"/>
    <w:rsid w:val="00DC74AA"/>
    <w:rsid w:val="00DD5C8B"/>
    <w:rsid w:val="00DD6E73"/>
    <w:rsid w:val="00DE0EBE"/>
    <w:rsid w:val="00DE21C0"/>
    <w:rsid w:val="00DE38E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750EE"/>
    <w:rsid w:val="00E82FD2"/>
    <w:rsid w:val="00E8530F"/>
    <w:rsid w:val="00E86D5D"/>
    <w:rsid w:val="00E86E7F"/>
    <w:rsid w:val="00E872D8"/>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61A"/>
    <w:rsid w:val="00EF25DA"/>
    <w:rsid w:val="00EF6703"/>
    <w:rsid w:val="00F01637"/>
    <w:rsid w:val="00F049F0"/>
    <w:rsid w:val="00F058D9"/>
    <w:rsid w:val="00F07533"/>
    <w:rsid w:val="00F1161D"/>
    <w:rsid w:val="00F11B39"/>
    <w:rsid w:val="00F216BD"/>
    <w:rsid w:val="00F36A90"/>
    <w:rsid w:val="00F40266"/>
    <w:rsid w:val="00F45FCE"/>
    <w:rsid w:val="00F475C5"/>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02BE8"/>
  <w15:docId w15:val="{31039D68-3D76-44B2-B9E6-3EDDFBE6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08E8-36D0-403F-812F-89CFD62D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6237</Characters>
  <Application>Microsoft Office Word</Application>
  <DocSecurity>0</DocSecurity>
  <Lines>51</Lines>
  <Paragraphs>14</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22</cp:revision>
  <cp:lastPrinted>2015-07-20T07:59:00Z</cp:lastPrinted>
  <dcterms:created xsi:type="dcterms:W3CDTF">2017-12-15T07:40:00Z</dcterms:created>
  <dcterms:modified xsi:type="dcterms:W3CDTF">2019-02-07T07:11:00Z</dcterms:modified>
</cp:coreProperties>
</file>